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воде в осенний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воде в осенний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Наступила осень, и количество отдыхающих на берегах водоемов Республики Алтай уменьшилось. Но в солнечные и выходные дни по-прежнему достаточно людей, желающих отдохнуть у воды. Напоминаем, что и в осенний период на воде надо быть осторожными и внимательными, не забывать элементарные правила, чтобы избежать несчастных случаев.</w:t>
            </w:r>
            <w:br/>
            <w:r>
              <w:rPr/>
              <w:t xml:space="preserve">        Если вы отдыхаете на берегу с маленькими детьми, будьте особенно бдительными, не оставляйте их одних у воды без присмотра. Места для игр и развлечений старайтесь выбирать подальше от отвесных берегов, скользких камней и скал, с которых по неосторожности можно упасть в воду.</w:t>
            </w:r>
            <w:br/>
            <w:r>
              <w:rPr/>
              <w:t xml:space="preserve">        Если для отдыха вы используете маломерные суда, то вам необходимо помнить следующее:</w:t>
            </w:r>
            <w:br/>
            <w:r>
              <w:rPr/>
              <w:t xml:space="preserve">        - на маломерном судне дети могут находиться только при условии, что их количество соответствует количеству взрослых, умеющих плавать;</w:t>
            </w:r>
            <w:br/>
            <w:r>
              <w:rPr/>
              <w:t xml:space="preserve">        - рулевой судна всегда должен внимательно смотреть вперед и по сторонам, чтобы избежать столкновения;</w:t>
            </w:r>
            <w:br/>
            <w:r>
              <w:rPr/>
              <w:t xml:space="preserve">        - суда могут обгонять друг друга только с левой стороны в направлении движения и расходиться левыми бортами;</w:t>
            </w:r>
            <w:br/>
            <w:r>
              <w:rPr/>
              <w:t xml:space="preserve">        - нельзя подставлять борт маломерного судна параллельно идущей волне (становиться лагом к волне) – надо идти носом на волну;</w:t>
            </w:r>
            <w:br/>
            <w:r>
              <w:rPr/>
              <w:t xml:space="preserve">        - если маломерное судно перевернулось, прежде всего, необходимо оказать помощь детям, которые не умеют плавать.</w:t>
            </w:r>
            <w:br/>
            <w:r>
              <w:rPr/>
              <w:t xml:space="preserve">        В целях обеспечения техники безопасности на маломерных судах запрещается:</w:t>
            </w:r>
            <w:br/>
            <w:r>
              <w:rPr/>
              <w:t xml:space="preserve">        - катание в ветреную погоду;</w:t>
            </w:r>
            <w:br/>
            <w:r>
              <w:rPr/>
              <w:t xml:space="preserve">        - буксировка судов с пассажирами на борту, кроме аварийных случаев;</w:t>
            </w:r>
            <w:br/>
            <w:r>
              <w:rPr/>
              <w:t xml:space="preserve">        - управление маломерным судном, посадка, высадка и перевозка пассажиров без надетых спасательных жилетов;</w:t>
            </w:r>
            <w:br/>
            <w:r>
              <w:rPr/>
              <w:t xml:space="preserve">        - пересаживаться с одного судна на другое, сидеть на бортах во время движения, раскачивать суда, вставать во весь рост и прыгать с них в воду;</w:t>
            </w:r>
            <w:br/>
            <w:r>
              <w:rPr/>
              <w:t xml:space="preserve">        - хвататься на ходу за ветки деревьев и другие предметы.</w:t>
            </w:r>
            <w:br/>
            <w:r>
              <w:rPr/>
              <w:t xml:space="preserve">        Если Вы оказались в воде за бортом судна, Вам необходимо:</w:t>
            </w:r>
            <w:br/>
            <w:r>
              <w:rPr/>
              <w:t xml:space="preserve">        - успокоиться и осмотреться;</w:t>
            </w:r>
            <w:br/>
            <w:r>
              <w:rPr/>
              <w:t xml:space="preserve">        - сбросить мокрую одежду;</w:t>
            </w:r>
            <w:br/>
            <w:r>
              <w:rPr/>
              <w:t xml:space="preserve">        - начинать махать рукой и кричать, чтобы привлечь внимание;</w:t>
            </w:r>
            <w:br/>
            <w:r>
              <w:rPr/>
              <w:t xml:space="preserve">        - дождаться помощи.</w:t>
            </w:r>
            <w:br/>
            <w:r>
              <w:rPr/>
              <w:t xml:space="preserve">        Главное в этой непростой ситуации – не поддаваться страху и панике, необходимо мобилизовать все силы для выхода из создавшегося положения.</w:t>
            </w:r>
            <w:br/>
            <w:r>
              <w:rPr/>
              <w:t xml:space="preserve">        Спокойное и уверенное поведение человека в воде позволит долго удержаться на ее поверхности, дождаться помощи, набраться сил и самостоятельно добраться до берега.</w:t>
            </w:r>
            <w:br/>
            <w:r>
              <w:rPr/>
              <w:t xml:space="preserve">        Беспорядочное барахтанье в воде приводит к быстрой потере сил, попаданию воды в дыхательные пути.</w:t>
            </w:r>
            <w:br/>
            <w:r>
              <w:rPr/>
              <w:t xml:space="preserve">        Основным средствами и методами спасения на воде являются:</w:t>
            </w:r>
            <w:br/>
            <w:r>
              <w:rPr/>
              <w:t xml:space="preserve">        - предметы, увеличивающие плавучесть человека: спасательный круг, спасательный «конец Александрова», спасательные шары, доски;</w:t>
            </w:r>
            <w:br/>
            <w:r>
              <w:rPr/>
              <w:t xml:space="preserve">        - плавсредства: лодка, плот, надувной матрац;</w:t>
            </w:r>
            <w:br/>
            <w:r>
              <w:rPr/>
              <w:t xml:space="preserve">        - приближение к утопающему по берегу, либо вплавь, извлечение его из воды.</w:t>
            </w:r>
            <w:br/>
            <w:r>
              <w:rPr/>
              <w:t xml:space="preserve">        Если вы планируете длительный или удаленный маршрут для отдыха, то возьмите с собой исправное средство связи и сообщите близким людям маршрут и сроки возвращения.</w:t>
            </w:r>
            <w:br/>
            <w:r>
              <w:rPr/>
              <w:t xml:space="preserve">        В заключение напоминаем, что основной причиной несчастных случаев связано с употреблением алкоголя во время отдыха у воды.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2025-04-05T19:29:25+07:00</dcterms:created>
  <dcterms:modified xsi:type="dcterms:W3CDTF">2025-04-05T19:29:25+07:00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