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Районные соревнования «Школа безопасности-2019»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Районные соревнования «Школа безопасности-2019»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Кебезень прошли соревнования среди обучающихся общеобразовательных учреждений Турочакского района «Школа безопасности-2019», сообщается на сайте отдела образования администрации района.</w:t>
            </w:r>
            <w:br/>
            <w:r>
              <w:rPr/>
              <w:t xml:space="preserve"> </w:t>
            </w:r>
            <w:br/>
            <w:r>
              <w:rPr/>
              <w:t xml:space="preserve"> Основная цель мероприятия - формирование у школьников сознательного и ответственного отношения к вопросам личной и общественной безопасности, практических навыков и умений поведения в экстремальных ситуациях, популяризации среди молодёжи здорового и безопасного образа жизни, формирования готовности к защите Отечества, проверки уровня и качества практической подготовки по программе курса «Основы безопасности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«Школа безопасности-2019» приняли участие 90 детей из 10 муниципальных общеобразовательных учреждений: Турочакской, Иогачской, Кебезенской, Верх-Бийской, Озеро-Куреевской, Дмитриевской, Тулойской, Тондошенской, Курмач-Байгольской школ, Турочакской ДЮСШ.</w:t>
            </w:r>
            <w:br/>
            <w:r>
              <w:rPr/>
              <w:t xml:space="preserve"> </w:t>
            </w:r>
            <w:br/>
            <w:r>
              <w:rPr/>
              <w:t xml:space="preserve"> В программу были включены творческие конкурсы: «Поваров», «Бивуак», «Визитка», «Стенгазет», «Плакатов», соревнования: «Полоса препятствий», «Пожарно-тактическая полоса», «Маршрут выживания», «Ориентирование», «Физическая подготовка». Участие в них требовало от школьников знаний и навыков по разным предметам, хорошей физической подготовки, умений правильно вести себя в чрезвычайных ситуациях, оказывать доврачебную помощь пострадавшему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этапов соревнований победителем стала команда Эдельвейс «Кебезенская СОШ», второе место заняла команда Мамонты «Тулойская ООШ», третье место у команды Лыжники «Турочакская ДЮСШ».</w:t>
            </w:r>
            <w:br/>
            <w:r>
              <w:rPr/>
              <w:t xml:space="preserve"> </w:t>
            </w:r>
            <w:br/>
            <w:r>
              <w:rPr/>
              <w:t xml:space="preserve"> Победители конкурсов, соревнований награждены грамотами, ценными призами, и кубками.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2025-04-04T09:23:19+07:00</dcterms:created>
  <dcterms:modified xsi:type="dcterms:W3CDTF">2025-04-04T09:23:19+07:00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