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Аттестация судоводителей на право управления маломерным судном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Аттестация судоводителей на право управления маломерным судном</w:t>
            </w:r>
          </w:p>
        </w:tc>
      </w:tr>
      <w:tr>
        <w:trPr/>
        <w:tc>
          <w:tcPr>
            <w:vAlign w:val="center"/>
            <w:tcBorders>
              <w:bottom w:val="single" w:sz="6" w:color="fffffff"/>
            </w:tcBorders>
          </w:tcPr>
          <w:p>
            <w:pPr/>
            <w:r>
              <w:rPr/>
              <w:t xml:space="preserve"> </w:t>
            </w:r>
          </w:p>
        </w:tc>
      </w:tr>
      <w:tr>
        <w:trPr/>
        <w:tc>
          <w:tcPr/>
          <w:p>
            <w:pPr>
              <w:jc w:val="start"/>
            </w:pPr>
            <w:r>
              <w:rPr/>
              <w:t xml:space="preserve">Инспекторы Центра ГИМС МЧС России по Республике Алтай проводят аттестацию судоводителей на право управления маломерным судном. </w:t>
            </w:r>
            <w:br/>
            <w:r>
              <w:rPr/>
              <w:t xml:space="preserve"> </w:t>
            </w:r>
            <w:br/>
            <w:r>
              <w:rPr/>
              <w:t xml:space="preserve"> Испытания проводятся в два этапа. Сначала судоводители сдают теоретическую часть - отвечают на вопросы по билетам. Затем, проверка практических навыков по управлению моторным судном на оз.Телецком. Успешно прошедшие все испытания судоводители получают удостоверение на право управления маломерным судном пассажировместимостью не более 12 человек и длиной не более 20 метров. Документ действителен в течение 10 лет.</w:t>
            </w:r>
            <w:br/>
            <w:r>
              <w:rPr/>
              <w:t xml:space="preserve"> </w:t>
            </w:r>
            <w:br/>
            <w:r>
              <w:rPr/>
              <w:t xml:space="preserve"> Аттестация будет проводиться с начала навигационного периода и до окончания навигационного периода.</w:t>
            </w:r>
            <w:br/>
            <w:r>
              <w:rPr/>
              <w:t xml:space="preserve"> </w:t>
            </w:r>
            <w:br/>
            <w:r>
              <w:rPr/>
              <w:t xml:space="preserve"> Стоит отметить, что лица, управляющие маломерным судном не прошедшие необходимую подготовку и не имеющие удостоверения судоводителя, нарушают действующее законодательство Российской Федерации и создают угрозу для жизни и здоровья как для себя, так и для других участников движения по водному объекту, оказавшихся поблизости. Поэтому, такие лица несут административную, а в случае чьей-либо гибели по их вине, уголовную ответственность.</w:t>
            </w:r>
            <w:br/>
            <w:r>
              <w:rPr/>
              <w:t xml:space="preserve"> </w:t>
            </w:r>
            <w:br/>
            <w:r>
              <w:rPr/>
              <w:t xml:space="preserve"> Для желающих получить права на управление маломерным судном напоминаем:</w:t>
            </w:r>
            <w:br/>
            <w:r>
              <w:rPr/>
              <w:t xml:space="preserve"> </w:t>
            </w:r>
            <w:br/>
            <w:r>
              <w:rPr/>
              <w:t xml:space="preserve"> К сдаче экзаменов допускаются лица, достигшие 18-летнего возраста, признанные годным по состоянию здоровья к управлению маломерными судами и имеющие специальную теоретическую и практическую подготовку в объеме не ниже типовой программы подготовки судоводителей маломерных судов, разработанной Государственной инспекцией.</w:t>
            </w:r>
            <w:br/>
            <w:r>
              <w:rPr/>
              <w:t xml:space="preserve"> </w:t>
            </w:r>
            <w:br/>
            <w:r>
              <w:rPr/>
              <w:t xml:space="preserve"> Для допуска к сдаче экзаменов на право управления в экзаменационную комиссию представляются следующие документы:</w:t>
            </w:r>
            <w:br/>
            <w:r>
              <w:rPr/>
              <w:t xml:space="preserve"> </w:t>
            </w:r>
            <w:br/>
            <w:r>
              <w:rPr/>
              <w:t xml:space="preserve"> Заявление на бланке личной карточки судоводителей;</w:t>
            </w:r>
            <w:br/>
            <w:r>
              <w:rPr/>
              <w:t xml:space="preserve"> </w:t>
            </w:r>
            <w:br/>
            <w:r>
              <w:rPr/>
              <w:t xml:space="preserve"> Копия диплома (свидетельства) об окончании учебного заведения по судоводительской специальности либо справка об окончании курсов (школы) по подготовке судоводителей маломерных судов;</w:t>
            </w:r>
            <w:br/>
            <w:r>
              <w:rPr/>
              <w:t xml:space="preserve"> </w:t>
            </w:r>
            <w:br/>
            <w:r>
              <w:rPr/>
              <w:t xml:space="preserve"> Медицинская справка о годности к управлению маломерным судом (транспортным средством);</w:t>
            </w:r>
            <w:br/>
            <w:r>
              <w:rPr/>
              <w:t xml:space="preserve"> </w:t>
            </w:r>
            <w:br/>
            <w:r>
              <w:rPr/>
              <w:t xml:space="preserve"> Две фотографии 3 х 4 см;</w:t>
            </w:r>
            <w:br/>
            <w:r>
              <w:rPr/>
              <w:t xml:space="preserve"> </w:t>
            </w:r>
            <w:br/>
            <w:r>
              <w:rPr/>
              <w:t xml:space="preserve"> Документ, удостоверяющий личность судоводителя (представляется в день сдачи экзамена).</w:t>
            </w:r>
            <w:br/>
            <w:r>
              <w:rPr/>
              <w:t xml:space="preserve"> </w:t>
            </w:r>
            <w:br/>
            <w:r>
              <w:rPr/>
              <w:t xml:space="preserve"> Судоводители, не представившие требуемые документы в полном объеме, к сдаче экзаменов не допускаются.</w:t>
            </w:r>
            <w:br/>
            <w:r>
              <w:rPr/>
              <w:t xml:space="preserve"> </w:t>
            </w:r>
            <w:br/>
            <w:r>
              <w:rPr/>
              <w:t xml:space="preserve"> Телефон для справок 8 (38822) 6-71-22.</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2025-04-04T11:36:07+07:00</dcterms:created>
  <dcterms:modified xsi:type="dcterms:W3CDTF">2025-04-04T11:36:07+07:00</dcterms:modified>
</cp:coreProperties>
</file>

<file path=docProps/custom.xml><?xml version="1.0" encoding="utf-8"?>
<Properties xmlns="http://schemas.openxmlformats.org/officeDocument/2006/custom-properties" xmlns:vt="http://schemas.openxmlformats.org/officeDocument/2006/docPropsVTypes"/>
</file>