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 Горно-Алтайске удалось предотвратить возгорание 23 жилых домов</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В Горно-Алтайске удалось предотвратить возгорание 23 жилых домов</w:t>
            </w:r>
          </w:p>
        </w:tc>
      </w:tr>
      <w:tr>
        <w:trPr/>
        <w:tc>
          <w:tcPr>
            <w:vAlign w:val="center"/>
            <w:tcBorders>
              <w:bottom w:val="single" w:sz="6" w:color="fffffff"/>
            </w:tcBorders>
          </w:tcPr>
          <w:p>
            <w:pPr/>
            <w:r>
              <w:rPr/>
              <w:t xml:space="preserve"> </w:t>
            </w:r>
          </w:p>
        </w:tc>
      </w:tr>
      <w:tr>
        <w:trPr/>
        <w:tc>
          <w:tcPr/>
          <w:p>
            <w:pPr>
              <w:jc w:val="start"/>
            </w:pPr>
            <w:r>
              <w:rPr/>
              <w:t xml:space="preserve">5 мая в 12.30 минут произошло возгорание сухой растительности в Горно-Алтайске по улице В.Ф. Хохолкова на площади 1, 3 га. Возникла угроза возгорания 23 жилых домов, в которых проживает 72 человека, из них 14 детей. Из-за сложного рельефа местности, температуры окружающей среды, порыв ветра до 8 м/с и угрозы жилому сектору, был повышен ранг пожара до №2. В ликвидации пожара вместе с пожарно-спасательными подразделениями активно принимали участие местное население и силы и средства администрации города, специалисты городского лесничества. Благодаря этим слаженным действиям удалось предотвратить возникновение масштабной трагедии.</w:t>
            </w:r>
            <w:br/>
            <w:r>
              <w:rPr/>
              <w:t xml:space="preserve"> </w:t>
            </w:r>
            <w:br/>
            <w:r>
              <w:rPr/>
              <w:t xml:space="preserve"> Распоряжением Правительства Республики Алтай №173-Р от 11 апреля 2019 года на всей территории Республики Алтай с 15 апреля введен особой противопожарный режим.</w:t>
            </w:r>
            <w:br/>
            <w:r>
              <w:rPr/>
              <w:t xml:space="preserve"> </w:t>
            </w:r>
            <w:br/>
            <w:r>
              <w:rPr/>
              <w:t xml:space="preserve"> Данный режим введен в связи с повышением пожарной опасности в результате установившейся устойчивой сухой, жаркой и ветреной погоды. Эта мера направлена на предотвращение гибели и травматизма людей на территории республики, снижение рисков возникновения пожаров и необходимость стабилизации обстановки с пожарами и последствиями от них.</w:t>
            </w:r>
            <w:br/>
            <w:r>
              <w:rPr/>
              <w:t xml:space="preserve"> </w:t>
            </w:r>
            <w:br/>
            <w:r>
              <w:rPr/>
              <w:t xml:space="preserve"> Весеннее поджигание сухой травы наносит большой ущерб здоровью, имуществу населения и природе. Травяные палы охватывают большие площади, потому что огонь распространяется очень быстро. При сильном ветре фронт огня перемещается со скоростью до 25-30 км в час. Это очень затрудняет, а в некоторых случаях и исключает возможность быстрой ликвидации пожара. Сгорают дома и целые населенные пункты. Что и происходит сейчас во многих регионах нашей страны. В Хабаровском, Красноярском краях, Курганской, Оренбургской областях.  </w:t>
            </w:r>
            <w:br/>
            <w:r>
              <w:rPr/>
              <w:t xml:space="preserve"> </w:t>
            </w:r>
            <w:br/>
            <w:r>
              <w:rPr/>
              <w:t xml:space="preserve"> Единственным эффективным способом борьбы с травяными пожарами является их предотвращение. Практически все травяные палы происходят по вине человека.</w:t>
            </w:r>
            <w:br/>
            <w:r>
              <w:rPr/>
              <w:t xml:space="preserve"> </w:t>
            </w:r>
            <w:br/>
            <w:r>
              <w:rPr/>
              <w:t xml:space="preserve"> В Республике Алтай с начала пожароопасного периода потушено 25 загораний сухой растительности, в результате чего сотрудниками УНД составлено 20 протоколов об административных правонарушениях.</w:t>
            </w:r>
            <w:br/>
            <w:r>
              <w:rPr/>
              <w:t xml:space="preserve"> </w:t>
            </w:r>
            <w:br/>
            <w:r>
              <w:rPr/>
              <w:t xml:space="preserve">  В период с 1 по 5 мая пожарно-спасательные подразделения совместно с патрульно-маневренными группами ликвидировали 7 случаев загорания  сухой травы. Все возгорания зарегистрированы вблизи населенных пунктов и могли насести значительный  ущерб. В результате одно из этих загораний, пожар перешел на лесной массив.</w:t>
            </w:r>
            <w:br/>
            <w:r>
              <w:rPr/>
              <w:t xml:space="preserve"> </w:t>
            </w:r>
            <w:br/>
            <w:r>
              <w:rPr/>
              <w:t xml:space="preserve"> Уважаемые граждане! С установлением сухой и ветреной погоды риск возникновения крупных пожаров существенно возрастает! Недопустимо поджигать мусор и сухую траву, как на территории своих домовладений, так и за их пределами. Может произойти возгорание строений, а при современной плотности застройки и сильном ветре, огонь может распространиться на соседние дома очень быстро.</w:t>
            </w:r>
            <w:br/>
            <w:r>
              <w:rPr/>
              <w:t xml:space="preserve"> </w:t>
            </w:r>
            <w:br/>
            <w:r>
              <w:rPr/>
              <w:t xml:space="preserve"> Надзорные органы ГУ МЧС России по Республике Алтай ежегодно ведут борьбу за прекращение сезонных палов травы, однако, это в первую очередь зависит от населения.        Напоминаем, что, в отношении лиц, допустивших разведение костров вблизи и на территории населенных пунктов, наступает административная ответственность в виде штрафов, которые многократно увеличиваются в период действия особого противопожарного режима. В случае причинения ущерба чужому имуществу – наступает уголовная ответственность.       </w:t>
            </w:r>
            <w:br/>
            <w:r>
              <w:rPr/>
              <w:t xml:space="preserve"> </w:t>
            </w:r>
            <w:br/>
            <w:r>
              <w:rPr/>
              <w:t xml:space="preserve"> Для защиты собственного жилища, дачных домов и участков, не забывайте скашивать сухую траву, но, ни в коем случае не сжигайте ее.</w:t>
            </w:r>
            <w:br/>
            <w:r>
              <w:rPr/>
              <w:t xml:space="preserve"> </w:t>
            </w:r>
            <w:br/>
            <w:r>
              <w:rPr/>
              <w:t xml:space="preserve"> Палы могут служить причиной и гибели людей. Дым от сгорающей травы очень вреден и опасен для здоровья людей, страдающих заболеваниями органов дыхания. </w:t>
            </w:r>
            <w:br/>
            <w:r>
              <w:rPr/>
              <w:t xml:space="preserve"> </w:t>
            </w:r>
            <w:br/>
            <w:r>
              <w:rPr/>
              <w:t xml:space="preserve"> Главное управление МЧС России по Республике Алтай еще раз напоминает: </w:t>
            </w:r>
            <w:br/>
            <w:r>
              <w:rPr/>
              <w:t xml:space="preserve">       - не поджигайте сухую траву;</w:t>
            </w:r>
            <w:br/>
            <w:r>
              <w:rPr/>
              <w:t xml:space="preserve"> </w:t>
            </w:r>
            <w:br/>
            <w:r>
              <w:rPr/>
              <w:t xml:space="preserve">        - не бросайте на землю горящие спички и окурки; </w:t>
            </w:r>
            <w:br/>
            <w:r>
              <w:rPr/>
              <w:t xml:space="preserve"> </w:t>
            </w:r>
            <w:br/>
            <w:r>
              <w:rPr/>
              <w:t xml:space="preserve">       - не разжигайте костры в сухую и ветреную погоду, не оставляйте их непотушенными; </w:t>
            </w:r>
            <w:br/>
            <w:r>
              <w:rPr/>
              <w:t xml:space="preserve">       - не разрешайте детям играть с пожароопасными предметами;</w:t>
            </w:r>
            <w:br/>
            <w:r>
              <w:rPr/>
              <w:t xml:space="preserve"> </w:t>
            </w:r>
            <w:br/>
            <w:r>
              <w:rPr/>
              <w:t xml:space="preserve">       - вокруг своего участка скосите сухую траву.</w:t>
            </w:r>
            <w:br/>
            <w:r>
              <w:rPr/>
              <w:t xml:space="preserve"> </w:t>
            </w:r>
            <w:br/>
            <w:r>
              <w:rPr/>
              <w:t xml:space="preserve"> Уважаемые жители республики! Будьте бдительны и внимательны по отношению к себе, людям, которые живут рядом с вами, к окружающей вас природе. Если вы стали свидетелем поджога сухой травы, немедленно сообщите об этом на телефон 112 или 101 или на «телефон доверия» Главного управления МЧС России по Республике Алтай 388-23-99999. Ваш звонок поможет предотвратить беду!</w:t>
            </w:r>
            <w:br/>
            <w:r>
              <w:rPr/>
              <w:t xml:space="preserve"> </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2025-04-05T14:21:37+07:00</dcterms:created>
  <dcterms:modified xsi:type="dcterms:W3CDTF">2025-04-05T14:21:37+07:00</dcterms:modified>
</cp:coreProperties>
</file>

<file path=docProps/custom.xml><?xml version="1.0" encoding="utf-8"?>
<Properties xmlns="http://schemas.openxmlformats.org/officeDocument/2006/custom-properties" xmlns:vt="http://schemas.openxmlformats.org/officeDocument/2006/docPropsVTypes"/>
</file>