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в рамках подготовки к пожароопасному сезону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в рамках подготовки к пожароопасному сезону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Правительством Республики Алтай, администрациями муниципальных районов, министерством природных ресурсов, экологии и имущественных отношений Республики Алтай совместно с Главным управлением МЧС России по Республике Алтай проводятся противопожарные мероприятия в соответствии с планом мероприятий по подготовке Республики Алтай к пожароопасному сезону, ежегодно утверждаемым Главой Республики Алтай, Председателем Правительства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1. Мероприятия прогнозно-аналитического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1. На основании представленных прогнозов от Федерального государственного бюджетного учреждения «Горно-Алтайский центр по гидрометеорологии и мониторингу окружающей среды» составлен долгосрочный прогноз на пожароопасный сезон 2019 года и доведен до муниципальных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2. Организовано взаимодействие между Министерством природных ресурсов, экологии и имущественных отношений Республики Алтай и Главным управлением МЧС России по Республике Алтай по линии дежурных смен и специалистов подразделений, отвечающих за организацию всех видов работ и мероприятий по предупреждению и ликвидации лесных пожаров, а также по передаче информации мониторинга пожароопасной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3. Министерством природных ресурсов, экологии и имущественных отношений Республики Алтай заключены договоры на проведение мониторинга лесопожарной обстановки и тушение лесных пожаров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 Информация о штормовых предупреждениях, связанных с высоким классом пожарной опасности, с целью предупреждения природных пожаров регулярно направляется в СМИ и размещается на сайте ГУ в сети Интернет.</w:t>
            </w:r>
            <w:br/>
            <w:r>
              <w:rPr/>
              <w:t xml:space="preserve"> </w:t>
            </w:r>
            <w:br/>
            <w:r>
              <w:rPr/>
              <w:t xml:space="preserve"> 5. В ежесуточном режиме, дежурной сменой ФКУ ЦУКС ГУ проводится мониторинг фиксируемых термических аномалий. Через ЕДДС районов уточняется, проверяется и отрабатывается оперативная информация о наличии действующих термических точек на территории республики. Главами сельских поселений принимаются меры для недопущения развития пожаров и ликвидации горения.</w:t>
            </w:r>
            <w:br/>
            <w:r>
              <w:rPr/>
              <w:t xml:space="preserve"> </w:t>
            </w:r>
            <w:br/>
            <w:r>
              <w:rPr/>
              <w:t xml:space="preserve"> 6. С учетом прогноза по погоде  (температура, осадки, ветер), класса пожарной опасности и наличием действующих пожаров с использованием программы «Оценки последствий лесных пожаров» прогнозируется дальнейшее увеличение (уменьшение) количества и площадей очагов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10. Уточнение перечня населенных пунктов, находящихся в зоне риска возможного перехода лесных пожаров (76 населенных пунктов, 40 536 жилых домов в которых проживает 121 475 человек).</w:t>
            </w:r>
            <w:br/>
            <w:r>
              <w:rPr/>
              <w:t xml:space="preserve"> </w:t>
            </w:r>
            <w:br/>
            <w:r>
              <w:rPr/>
              <w:t xml:space="preserve"> 2. Мероприятия организационного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контроля за:</w:t>
            </w:r>
            <w:br/>
            <w:r>
              <w:rPr/>
              <w:t xml:space="preserve"> </w:t>
            </w:r>
            <w:br/>
            <w:r>
              <w:rPr/>
              <w:t xml:space="preserve"> ходом подготовки территории муниципальных образований к пожароопасному сезону;</w:t>
            </w:r>
            <w:br/>
            <w:r>
              <w:rPr/>
              <w:t xml:space="preserve"> </w:t>
            </w:r>
            <w:br/>
            <w:r>
              <w:rPr/>
              <w:t xml:space="preserve"> оформлением паспортов пожарной безопасности населенных пунктов, подверженных угрозе распространения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финансированием мероприятий охраны лесов от пожаров;</w:t>
            </w:r>
            <w:br/>
            <w:r>
              <w:rPr/>
              <w:t xml:space="preserve"> </w:t>
            </w:r>
            <w:br/>
            <w:r>
              <w:rPr/>
              <w:t xml:space="preserve"> Проведение аукционов по размещению заказов на выполнение работ по охране лесов от пожаров и тушению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Уточнение и утверждение планов тушения лесных пожаров на территории муниципальных районов.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 проведение расширенных совещаний по итогам пожароопасного сезона 2018 года, постановке задач по подготовке к предстоящему пожароопасному сезону 2019 года, а также по противопожарному обустройству лесов.</w:t>
            </w:r>
            <w:br/>
            <w:r>
              <w:rPr/>
              <w:t xml:space="preserve"> </w:t>
            </w:r>
            <w:br/>
            <w:r>
              <w:rPr/>
              <w:t xml:space="preserve"> Подготовкой плана основных мероприятий по подготовке Республики Алтай к пожароопасному сезону.</w:t>
            </w:r>
            <w:br/>
            <w:r>
              <w:rPr/>
              <w:t xml:space="preserve"> </w:t>
            </w:r>
            <w:br/>
            <w:r>
              <w:rPr/>
              <w:t xml:space="preserve"> Разработкой и утверждением планов тушения лесных пожаров на территориях лесничеств (в соответствии с Постановлением Правительства Российской Федерации от 18 мая 2011 года № 378).</w:t>
            </w:r>
            <w:br/>
            <w:r>
              <w:rPr/>
              <w:t xml:space="preserve"> </w:t>
            </w:r>
            <w:br/>
            <w:r>
              <w:rPr/>
              <w:t xml:space="preserve"> Разработкой и утверждением Сводного плана тушения лесных пожаров на территории Республики Алтай (в соответствии с Постановлением Правительства Российской Федерации от 17 мая 2011 года №377).</w:t>
            </w:r>
            <w:br/>
            <w:r>
              <w:rPr/>
              <w:t xml:space="preserve"> </w:t>
            </w:r>
            <w:br/>
            <w:r>
              <w:rPr/>
              <w:t xml:space="preserve"> Проведением работы по уточнению и корректировке данных, содержащихся в информационно справочной системе «База ЧС по природным пожарам» и паспортах населенных пунктов, подверженных угрозе перехода лесных пожаров».</w:t>
            </w:r>
            <w:br/>
            <w:r>
              <w:rPr/>
              <w:t xml:space="preserve"> </w:t>
            </w:r>
            <w:br/>
            <w:r>
              <w:rPr/>
              <w:t xml:space="preserve"> Разработка и утверждение межведомственного плана мероприятий по защите населенных пунктов от лесных пожаров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Уточнение плана эвакуации населения из населенных пунктов, подверженных угрозе лесных пожаров. Уточнение перечня пунктов временного размещения пострадавшего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Подготовкой противопожарной техники, оборудования и инвентаря, созданием запаса ГСМ.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оперативности управления силами и средствами, привлекаемыми в лесопожарный сезон, проводятся:</w:t>
            </w:r>
            <w:br/>
            <w:r>
              <w:rPr/>
              <w:t xml:space="preserve"> </w:t>
            </w:r>
            <w:br/>
            <w:r>
              <w:rPr/>
              <w:t xml:space="preserve"> Проверки по оценке готовности муниципальных образований к действиям в пожароопасный сезон;</w:t>
            </w:r>
            <w:br/>
            <w:r>
              <w:rPr/>
              <w:t xml:space="preserve"> </w:t>
            </w:r>
            <w:br/>
            <w:r>
              <w:rPr/>
              <w:t xml:space="preserve"> Совместные тренировки дежурных смен ФКУ «ЦУКС ГУ МЧС России по Республике Алтай» с дежурными сменами ЕДДС муниципальных районов;</w:t>
            </w:r>
            <w:br/>
            <w:r>
              <w:rPr/>
              <w:t xml:space="preserve"> </w:t>
            </w:r>
            <w:br/>
            <w:r>
              <w:rPr/>
              <w:t xml:space="preserve"> Командно-штабное учение с органами управления и силами ТП РСЧС Республики Алтай по ликвидации природных и техногенных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Проверка противопожарного состояния всех населенных пунктов, в том числе детских дошкольных оздоровительных комплексов, дачных кооперативов и обществ, объектов экономики, находящихся в лесных массивах в соответствии с требованиями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15. В целях реализации мер пожарной безопасности в лесах и профилактики возникновения и распространения лесных пожаров запланированы мероприятия по противопожарному обустройству лесов:</w:t>
            </w:r>
            <w:br/>
            <w:r>
              <w:rPr/>
              <w:t xml:space="preserve"> </w:t>
            </w:r>
            <w:br/>
            <w:r>
              <w:rPr/>
              <w:t xml:space="preserve">  3. Осуществление контроля за проведением инженерно-технических и других профилактических мероприятий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Министерством природных ресурсов, экологии и имущественных отношений Республики Алтай государственного пожарного надзора в лесах;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авиационного, наземного патрулирования с использованием всех видов транспорта, высотных объектов, пожарно-наблюдательных пунктов;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приема и анализа информации спутникового мониторинга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постоянного ведения радиосвязи в технологических радионаправлениях «авиаотделение – воздушное судно – лесной пожар»;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своевременное объявление повышенной пожарной опасности в лесах организацией и содержанием контрольно-пропускных постов на дорогах, ведущих в лесные массивы, арендованные лесные участки, расположенные на землях лесного фонда;</w:t>
            </w:r>
            <w:br/>
            <w:r>
              <w:rPr/>
              <w:t xml:space="preserve"> </w:t>
            </w:r>
            <w:br/>
            <w:r>
              <w:rPr/>
              <w:t xml:space="preserve"> организация расследования случаев возникновения лесных пожаров, а также случаев грубых нарушений правил пожарной безопасности в лесах;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контроля за своевременностью наращивания сил пожаротушения для недопущения выхода пожаров из-под контроля;</w:t>
            </w:r>
            <w:br/>
            <w:r>
              <w:rPr/>
              <w:t xml:space="preserve"> </w:t>
            </w:r>
            <w:br/>
            <w:r>
              <w:rPr/>
              <w:t xml:space="preserve"> организация тушения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соблюдения требований пожарной безопасности в лесах при проведении рубок лесных насаждений и выполнении работ по охране, защите и воспроизводству лесов;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оперативного информирования комиссии по предупреждению и ликвидации чрезвычайных ситуаций и обеспечению пожарной безопасности Правительства Республики Алтай о состоянии работ по противопожарной профилактике, авиационному патрулированию, организации связи, борьбе с лесными пожарами.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2025-04-05T19:02:46+07:00</dcterms:created>
  <dcterms:modified xsi:type="dcterms:W3CDTF">2025-04-05T19:02:46+07:00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