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Паводковая обстановка в селе Теньга стабилизировалась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Паводковая обстановка в селе Теньга стабилизировалась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селе Теньга Онгудайского района осуществлены работы по стабилизации паводковой обстановки.</w:t>
            </w:r>
            <w:br/>
            <w:r>
              <w:rPr/>
              <w:t xml:space="preserve"> </w:t>
            </w:r>
            <w:br/>
            <w:r>
              <w:rPr/>
              <w:t xml:space="preserve"> Проведены мероприятия по укреплению и поддержанию насыпной заградительной дамбы, разрушению ледового намерзания под мостовым переходом, оказанию адресной помощи населению.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проведенных работ обстановка стабилизировалась. Поступление воды в жилой сектор прекращено. Река вошла в русло. По состоянию на 16.00 вода откачена из всех домовладений.</w:t>
            </w:r>
            <w:br/>
            <w:r>
              <w:rPr/>
              <w:t xml:space="preserve"> </w:t>
            </w:r>
            <w:br/>
            <w:r>
              <w:rPr/>
              <w:t xml:space="preserve"> Всего в работах задействованы 91 человек, 21 единица техники, 2 плавсредства, из них от МЧС 56 человек, 8 единиц техники, 1 плавсредство.</w:t>
            </w:r>
            <w:br/>
            <w:r>
              <w:rPr/>
              <w:t xml:space="preserve"> </w:t>
            </w:r>
            <w:br/>
            <w:r>
              <w:rPr/>
              <w:t xml:space="preserve"> Как сообщалось ранее, в результате обильного снеготаяния в селе Теньга наблюдалось скопление воды в низменных участках местности. В зоне подтопления находились 22 домовладения, в которых проживают 59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2025-04-05T13:56:20+07:00</dcterms:created>
  <dcterms:modified xsi:type="dcterms:W3CDTF">2025-04-05T13:56:20+07:00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