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Добровольные пожарные и сельские старосты помогают обеспечивать безопасность жителей в населенных пунктах республики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Добровольные пожарные и сельские старосты помогают обеспечивать безопасность жителей в населенных пунктах республики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Развитие и значимая поддержка института старост населенных пунктов, активное вовлечение в профилактическую работу добровольцев, общественных объединений, работников организаций и учреждений всех форм собственности является еще одним из 10 приоритетных направлений развития системы защиты населения от ЧС в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Учитывая, что институт сельских старост призван стать важным связующим звеном между гражданами и органами власти, от своевременной реализации полномочий которых во многом зависит жизнеобеспечение населенных пунктов, в 2016 году принят Республиканский закон от 25.11.2016 № 76-РЗ «О сельских старостах в Республике Алтай», он приведен в соответствие федеральному законодательству и четко определяет правовой статус старост сельских населенных пунктов.</w:t>
            </w:r>
            <w:br/>
            <w:r>
              <w:rPr/>
              <w:t xml:space="preserve"> </w:t>
            </w:r>
            <w:br/>
            <w:r>
              <w:rPr/>
              <w:t xml:space="preserve"> В конце 2016 и начале 2017 годов проведена работа по избранию и назначению сельских старост, в результате чего старосты назначены в 143 населенных пунктах (100% от необходимого количества). Институт сельского старосты вводится, как правило, в населенных пунктах, не являющихся административными центрами сельских поселений.</w:t>
            </w:r>
            <w:br/>
            <w:r>
              <w:rPr/>
              <w:t xml:space="preserve"> </w:t>
            </w:r>
            <w:br/>
            <w:r>
              <w:rPr/>
              <w:t xml:space="preserve"> Всего в течение 2017-2018 годов, в рамках ежедневного взаимодействия, от сельских старост в единые дежурно-диспетчерские службы муниципальных образований и Центр управления в кризисных ситуациях Главного управления МЧС России по Республике Алтай поступило 1 тыс. 258 сообщений, направленных на обеспечение должного уровня жизнедеятельности проживающего населения. </w:t>
            </w:r>
            <w:br/>
            <w:r>
              <w:rPr/>
              <w:t xml:space="preserve"> </w:t>
            </w:r>
            <w:br/>
            <w:r>
              <w:rPr/>
              <w:t xml:space="preserve"> В 2018 году, в рамках исполнения Закона, в бюджетах муниципальных образований республики было предусмотрено 1 млн. 114 тыс. рублей на стимулирование деятельности сельских старост.</w:t>
            </w:r>
            <w:br/>
            <w:r>
              <w:rPr/>
              <w:t xml:space="preserve"> </w:t>
            </w:r>
            <w:br/>
            <w:r>
              <w:rPr/>
              <w:t xml:space="preserve"> Ответственно отнеслись к стимулированию работы сельских старост Шебалинский (162,5 тыс. руб. на 11 старост или около 15 тыс. руб. на 1 старосту в год), Чемальский (144 тыс. руб. на 12 старост или 12 тыс. руб. на 1 старосту в год) и Майминский (138 тыс. руб. на 13 старост или около 11 тыс. руб. на 1 старосту в год) районы.</w:t>
            </w:r>
            <w:br/>
            <w:r>
              <w:rPr/>
              <w:t xml:space="preserve"> </w:t>
            </w:r>
            <w:br/>
            <w:r>
              <w:rPr/>
              <w:t xml:space="preserve"> Кроме того, поручением Главы Республики Алтай, Председателя Правительства Республики Алтай А.В. Бердникова от 15 марта 2018 года № 189-ПГ из резервного фонда Правительства РА было выделено на поощрение старост 276 тыс. рублей по итогам работы за 2017 год (по 2 тыс. руб. на каждого старосту), в дальнейшем поручено обеспечить выделение бюджетных ассигнований на указанные цели один раз в полугодие.</w:t>
            </w:r>
            <w:br/>
            <w:r>
              <w:rPr/>
              <w:t xml:space="preserve"> </w:t>
            </w:r>
            <w:br/>
            <w:r>
              <w:rPr/>
              <w:t xml:space="preserve"> Таким образом, в 2018 году консолидированный бюджет на данные цели составил 1 млн. 942 тыс. рублей.</w:t>
            </w:r>
            <w:br/>
            <w:r>
              <w:rPr/>
              <w:t xml:space="preserve"> </w:t>
            </w:r>
            <w:br/>
            <w:r>
              <w:rPr/>
              <w:t xml:space="preserve"> В 2019 году в бюджетах муниципальных образований предусмотрены финансовые средства на стимулирование старост в объеме 2 млн. 37 тыс. рублей (по сравнению с 2018 годом увеличение составляет на 923 тыс. руб. или в 1,8 раза).</w:t>
            </w:r>
            <w:br/>
            <w:r>
              <w:rPr/>
              <w:t xml:space="preserve"> </w:t>
            </w:r>
            <w:br/>
            <w:r>
              <w:rPr/>
              <w:t xml:space="preserve"> Наибольшее финансирование сельских старост предусмотрено в Кош-Агачском (252,1 тыс. руб. на 8 старост или 31,5 тыс. руб. на 1 старосту в год), Майминском (235,7 тыс. руб. на 13 старост или 18 тыс. руб. на 1 старосту в год), Шебалинском (162,5 тыс. руб. на 11 старост или около 15 тыс. руб. на 1 старосту в год), Чемальском и Онгудайском (144 тыс. руб. и 216 тыс. руб. на 12 и 18 старост соответственно или по 12 тыс. руб. на 1 старосту в год) районах.</w:t>
            </w:r>
            <w:br/>
            <w:r>
              <w:rPr/>
              <w:t xml:space="preserve"> </w:t>
            </w:r>
            <w:br/>
            <w:r>
              <w:rPr/>
              <w:t xml:space="preserve"> Также в текущем году в муниципальных образованиях предусмотрены меры социальной поддержки старост.</w:t>
            </w:r>
            <w:br/>
            <w:r>
              <w:rPr/>
              <w:t xml:space="preserve"> </w:t>
            </w:r>
            <w:br/>
            <w:r>
              <w:rPr/>
              <w:t xml:space="preserve"> (Подвоз и выдача угля, выделение сенокосных угодий, отвод делян под заготовку дров, различные льготы, в том числе по уплате имущественного и земельного налогов, оплата проезда от места проживания до районного центра и телефонной связи)</w:t>
            </w:r>
            <w:br/>
            <w:r>
              <w:rPr/>
              <w:t xml:space="preserve"> </w:t>
            </w:r>
            <w:br/>
            <w:r>
              <w:rPr/>
              <w:t xml:space="preserve"> Вовлечение в профилактическую работу добровольцев организовано в рамках взаимодействия с активистами Общероссийского народного фронта, волонтерами Всероссийского добровольного пожарного общества, казачеством (в том числе, в рамках ранее заключенных соглашений о сотрудничестве и взаимодействии), а также с Министерством труда, социального развития и занятости населения РА, Министерством образования и науки РА и Министерством здравоохранения РА (в рамках утвержденных дорожных карт).</w:t>
            </w:r>
            <w:br/>
            <w:r>
              <w:rPr/>
              <w:t xml:space="preserve"> </w:t>
            </w:r>
            <w:br/>
            <w:r>
              <w:rPr/>
              <w:t xml:space="preserve"> Всего в 2018 году привлечено 2 тыс. 521 волонтер для проведения 2 тыс. 944  профилактических мероприятий, в ходе которых охвачено 10 тыс. 971 человек.</w:t>
            </w:r>
            <w:br/>
            <w:r>
              <w:rPr/>
              <w:t xml:space="preserve"> </w:t>
            </w:r>
            <w:br/>
            <w:r>
              <w:rPr/>
              <w:t xml:space="preserve"> С начала текущего года уже привлечено 2 тыс. 665 волонтеров для проведения 2 тыс. 724 профилактических мероприятий, в ходе которых охвачено 7 тыс. 802 человека, распространено более 7 тыс. памяток и листовок.</w:t>
            </w:r>
            <w:br/>
            <w:r>
              <w:rPr/>
              <w:t xml:space="preserve"> </w:t>
            </w:r>
            <w:br/>
            <w:r>
              <w:rPr/>
              <w:t xml:space="preserve"> Кроме того, 5 декабря 2018 года Главным управлением МЧС России по Республике Алтай во взаимодействии с Министерством образования и науки РА проведены торжественные мероприятия, посвященные Дню добровольца с награждением наиболее отличившихся волонтеров по итогам 2018 года, объявленным Годом добровольца в РФ.</w:t>
            </w:r>
            <w:br/>
            <w:r>
              <w:rPr/>
              <w:t xml:space="preserve"> </w:t>
            </w:r>
            <w:br/>
            <w:r>
              <w:rPr/>
              <w:t xml:space="preserve"> За активное участие в проведении совместных профилактических мероприятий по пожарной безопасности в жилом секторе, акциях «Отопление», «Серебряное волонтерство» и предотвращении чрезвычайных ситуаций, на территории Республики Алтай благодарственными письмами Главного управления МЧС России по Республике Алтай награждены 6 Жданова Зоя Викторона – руководитель РОО «Женщины Алтая – Алтайдын Эпшилери», Танакова Руслана Александровна- студентка 3 курса Педагогического колледжа г. Горно-Алтайска, Кокпоев Виталий Адучинович – студент 3 курса Педагогического колледжа г. Горно-Алтайска.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Главном управлении МЧС России по Республике Алтай 27 декабря 2018 года на торжественном мероприятии, посвященном Дню спасателя  награждены волонтеры,  наиболее отличившиеся в деле защиты населения от пожаров.  </w:t>
            </w:r>
            <w:br/>
            <w:r>
              <w:rPr/>
              <w:t xml:space="preserve"> </w:t>
            </w:r>
            <w:br/>
            <w:r>
              <w:rPr/>
              <w:t xml:space="preserve"> За большой вклад  и активное участие в развитии студенческого добровольческого движения от ФКУ Центр экстренной психологической помощи благодарность МЧС Росси объявлена:</w:t>
            </w:r>
            <w:br/>
            <w:r>
              <w:rPr/>
              <w:t xml:space="preserve"> </w:t>
            </w:r>
            <w:br/>
            <w:r>
              <w:rPr/>
              <w:t xml:space="preserve"> БУТЕНКО Серафиме Вячеславовне</w:t>
            </w:r>
            <w:br/>
            <w:r>
              <w:rPr/>
              <w:t xml:space="preserve"> </w:t>
            </w:r>
            <w:br/>
            <w:r>
              <w:rPr/>
              <w:t xml:space="preserve"> Председатель республиканского отделения Общероссийской общественной организации «Всероссийское добровольное пожарное общество» Евгений Александрович Придубков также выступил с приветственным словом и вручил медали.</w:t>
            </w:r>
            <w:br/>
            <w:r>
              <w:rPr/>
              <w:t xml:space="preserve"> </w:t>
            </w:r>
            <w:br/>
            <w:r>
              <w:rPr/>
              <w:t xml:space="preserve"> За большой вклад в дело развития профилактики и предупреждения чрезвычайных ситуаций, активную работу по развитию и укреплению добровольной пожарной охраны на территории Республики Алтай и в связи с празднованием Дня спасателя МЕДАЛЬЮ ВДПО «КНЯЗЬ ЛЬВОВ» награждены: старший лейтенант внутренней службы МУЙТУЕВ Эркемен Петрович, подполковник внутренней службы ТИТОВ Семен Михайлович, преподавателю Горно-Алтайского педагогического колледжа ПУСТОГАЧЕВ Станислав Прокопьевич, САФРОНОВ Денис  Юрьевич - Командир отделения пожарно-спасательной части №2 г. Горно-Алтайска ФГКУ «1 отряд ФПС по Республике Алтай».</w:t>
            </w:r>
            <w:br/>
            <w:r>
              <w:rPr/>
              <w:t xml:space="preserve"> </w:t>
            </w:r>
            <w:br/>
            <w:r>
              <w:rPr/>
              <w:t xml:space="preserve"> За большой вклад в дело развития профилактики и предупреждения чрезвычайных ситуаций, активную социально-ориентированную деятельность  в сфере пожарной безопасности, тесное и плодотворное взаимодействие с ВДПО и в связи с празднованием Дня спасателя МЕДАЛЬЮ ВДПО «ЗА пропаганду спасательного дела » награждены:</w:t>
            </w:r>
            <w:br/>
            <w:r>
              <w:rPr/>
              <w:t xml:space="preserve"> </w:t>
            </w:r>
            <w:br/>
            <w:r>
              <w:rPr/>
              <w:t xml:space="preserve"> студенты Горно-Алтайского педагогического колледжа КОКПОЕВ  Виталий Адучынович, НЕКРАСОВ Вадим Евгеньевич, ТАТАНАКОВА Руслана Александровна, ШЕЛЕПОВ Денис Евгеньевич.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2025-04-05T18:47:35+07:00</dcterms:created>
  <dcterms:modified xsi:type="dcterms:W3CDTF">2025-04-05T18:47:35+07:00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