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/><w:r><w:rPr/><w:t xml:space="preserve">Участникам соревнований "Школа безопасности" вручили грамоты, медали и призы. Видеосюжет</w:t></w:r></w:p><w:tbl><w:tblGrid><w:gridCol/></w:tblGrid><w:tblPr><w:tblW w:w="0" w:type="auto"/><w:tblCellSpacing w:w="0" w:type="dxa"/><w:tblLayout w:type="autofit"/><w:bidiVisual w:val="0"/><w:tblBorders><w:top w:val="single" w:sz="6" w:color="fffffff"/><w:left w:val="single" w:sz="6" w:color="fffffff"/><w:right w:val="single" w:sz="6" w:color="fffffff"/><w:bottom w:val="single" w:sz="6" w:color="fffffff"/></w:tblBorders></w:tblPr><w:tr><w:trPr/><w:tc><w:tcPr/><w:p><w:pPr><w:jc w:val="center"/></w:pPr></w:p></w:tc></w:tr><w:tr><w:trPr/><w:tc><w:tcPr><w:tcBorders><w:bottom w:val="single" w:sz="6" w:color="fffffff"/></w:tcBorders></w:tcPr><w:p><w:pPr><w:jc w:val="center"/></w:pPr><w:r><w:rPr/><w:t xml:space="preserve"> Министерство Российской Федерации по делам гражданской обороны, чрезвычайным ситуациям и ликвидации последствий стихийных бедствий</w:t></w:r></w:p></w:tc></w:tr><w:tr><w:trPr/><w:tc><w:tcPr><w:tcBorders><w:bottom w:val="single" w:sz="6" w:color="fffffff"/></w:tcBorders></w:tcPr><w:p><w:pPr><w:jc w:val="start"/></w:pPr><w:r><w:rPr/><w:t xml:space="preserve">10.11.2019 19:11</w:t></w:r></w:p></w:tc></w:tr><w:tr><w:trPr/><w:tc><w:tcPr><w:tcBorders><w:bottom w:val="single" w:sz="6" w:color="fffffff"/></w:tcBorders></w:tcPr><w:p><w:pPr><w:jc w:val="start"/></w:pPr><w:r><w:rPr><w:sz w:val="24"/><w:szCs w:val="24"/><w:b w:val="1"/><w:bCs w:val="1"/></w:rPr><w:t xml:space="preserve"> Участникам соревнований "Школа безопасности" вручили грамоты, медали и призы. Видеосюжет</w:t></w:r></w:p></w:tc></w:tr><w:tr><w:trPr/><w:tc><w:tcPr><w:vAlign w:val="center"/><w:tcBorders><w:bottom w:val="single" w:sz="6" w:color="fffffff"/></w:tcBorders></w:tcPr><w:p><w:pPr/><w:r><w:rPr/><w:t xml:space="preserve"> </w:t></w:r></w:p></w:tc></w:tr><w:tr><w:trPr/><w:tc><w:tcPr/><w:p><w:pPr><w:jc w:val="start"/></w:pPr><w:r><w:rPr/><w:t xml:space="preserve"><iframe width="425" height="239" src="https://www.youtube.com/embed/Jc0rCivv5Lg?rel=0" frameborder="0" allow="autoplay; encrypted-media" allowfullscreen></iframe></w:t></w:r><w:br/><w:r><w:rPr/><w:t xml:space="preserve"> </w:t></w:r><w:br/></w:p></w:tc></w:tr><w:tr><w:trPr/><w:tc><w:tcPr><w:vAlign w:val="center"/><w:tcBorders><w:top w:val="single" w:sz="7" w:color="solid"/></w:tcBorders></w:tcPr><w:p><w:pPr><w:jc w:val="center"/></w:pPr><w:r><w:rPr><w:sz w:val="15"/><w:szCs w:val="15"/></w:rPr>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</w:r></w:p></w:tc></w:tr></w:tbl><w:sectPr><w:pgSz w:orient="portrait" w:w="11905.511811023622" w:h="16837.79527559055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2025-04-04T08:33:13+07:00</dcterms:created>
  <dcterms:modified xsi:type="dcterms:W3CDTF">2025-04-04T08:33:13+07:00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