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Туристам о страховании и регистрации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Туристам о страховании и регистрации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каждым годом возрастает количество туристов посещающих Республику Алтай. Между тем, многие любители активного отдыха стремятся побывать в труднодоступных уголках республики, совершить восхождение на вершины алтайских гор, не задумываясь о том, что при возникновении несчастного случая, для оказания своевременной медицинской помощи и транспортировки пострадавших затрачиваются значительные материальные средства и человеческие усилия.</w:t>
            </w:r>
            <w:br/>
            <w:r>
              <w:rPr/>
              <w:t xml:space="preserve"> </w:t>
            </w:r>
            <w:br/>
            <w:r>
              <w:rPr/>
              <w:t xml:space="preserve"> Уважаемые туристы, желающие посетить Республику Алтай, Главное управление МЧС России по Республике Алтай убедительно рекомендует в целях обеспечения вашей безопасности при прохождении туристических маршрутов регистрироваться в Алтайском поисково-спасательном отряде МЧС России. Заполнить форму регистрации можно на сайте ГУ МЧС России по Республике Алтай www.04.mchs.gov.ru</w:t>
            </w:r>
            <w:br/>
            <w:r>
              <w:rPr/>
              <w:t xml:space="preserve"> </w:t>
            </w:r>
            <w:br/>
            <w:r>
              <w:rPr/>
              <w:t xml:space="preserve"> Рекомендуем также застраховать свою жизнь и здоровье от несчастного случая в страховых компаниях имеющих договорные отношения с КУ РА «Управление по обеспечению мероприятий в области ГОЧС и ПБ в Республике Алтай» на случай организации и проведения поисково-спасательных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заключен трехсторонний договор на предоставление помощи по проведению медицинской транспортировки и поисково-спасательных работ между филиалом ПАО «Росгосстрах» в Алтайском крае, казенным учреждением Республики Алтай «Управление по обеспечению мероприятий в области ГОЧС и ПБ в Республике Алтай» и автономным учреждением Республики Алтай «Алтайская база авиационной охраны лесов «Авиалесоохрана», что гарантирует возмещение расходов за использование всех видов транспорта, в том числе авиации, при проведении поисково-спасательных работ, эвакуации пострадавшего в ближайшее медицинское учреждение.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2025-04-05T13:53:46+07:00</dcterms:created>
  <dcterms:modified xsi:type="dcterms:W3CDTF">2025-04-05T13:53:46+07:00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