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Паводковая обстановка на территории Республики Алтай на 08.00 27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Паводковая обстановка на территории Республики Алтай на 08.00 27 марта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08.00 27 марта уровень воды в реках республики понизился на 40-100 см, наблюдается улучшение паводковой обстановки.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остаются  6 муниципальных образований Республики Алтай (г. Горно-Алтайск, Майминский, Чемальский, Шебалинский, Усть-Канский и Усть-Коксинский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26 марта было подтоплено 72 домовладения в 8 населенных пунктах, в которых проживает 224 человека. Население, эвакуируемое из подтопленных домов в подготовленных пунктах временного размещения не размещалось, размещено у родственников. Сегодня, многие граждане возвращаются в свои дома. По состоянию на 08:00 остаются подтоплеными 2 домовладения (1 в селе Дубровка, 1 селе Майма «Алгаир 2»).</w:t>
            </w:r>
            <w:br/>
            <w:r>
              <w:rPr/>
              <w:t xml:space="preserve"> </w:t>
            </w:r>
            <w:br/>
            <w:r>
              <w:rPr/>
              <w:t xml:space="preserve"> Для отвода талых вод задействована группировка в количестве 37 человек и 16 единицы техники, из них от МЧС России 28 человек и 10 единиц  техники.</w:t>
            </w:r>
            <w:br/>
            <w:r>
              <w:rPr/>
              <w:t xml:space="preserve"> </w:t>
            </w:r>
            <w:br/>
            <w:r>
              <w:rPr/>
              <w:t xml:space="preserve"> В связи выходом талых вод на проезжую часть было затруднено транспортное сообщение с 47 населенными пунктами, расположенными в 3-х муниципальных образованиях;</w:t>
            </w:r>
            <w:br/>
            <w:r>
              <w:rPr/>
              <w:t xml:space="preserve"> </w:t>
            </w:r>
            <w:br/>
            <w:r>
              <w:rPr/>
              <w:t xml:space="preserve"> - МО «Усть-Коксинский район» 41 Н.П (автодорога с. Усть-Кан – с. Усть-Кокса, в районе н.п. Кырлык и н.п. Сугаш);</w:t>
            </w:r>
            <w:br/>
            <w:r>
              <w:rPr/>
              <w:t xml:space="preserve"> </w:t>
            </w:r>
            <w:br/>
            <w:r>
              <w:rPr/>
              <w:t xml:space="preserve"> - МО «Усть-Канский район» 4 Н.П.  (с.Талица, с.Санаровка, с.Владимировка, с.Коргон)</w:t>
            </w:r>
            <w:br/>
            <w:r>
              <w:rPr/>
              <w:t xml:space="preserve"> </w:t>
            </w:r>
            <w:br/>
            <w:r>
              <w:rPr/>
              <w:t xml:space="preserve"> - МО «Чемальский район» 2 Н.П. (с. Ороктой, с. Верх-Анос).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транспортное сообщение восстановлено, дороги находятся в проезжем состоянии для всех видов транспорта, при ограничении скоростного режима так как продолжаются работы по восстановлению, ведется отсыпка дорожного полотна.</w:t>
            </w:r>
            <w:br/>
            <w:r>
              <w:rPr/>
              <w:t xml:space="preserve"> </w:t>
            </w:r>
            <w:br/>
            <w:r>
              <w:rPr/>
              <w:t xml:space="preserve"> Для восстановления дорожного полотна задействована группировка в количестве 55 человек и 16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произошло 7 аварийных отключений электроэнергии. Под отключение попали 27 населенных пунктов, максимальное отключение составило 8 часов 45 минут. Для восстановления энергоснабжения привлекалось 7 аварийно-восстановительных бригад в количестве 24 человека 8 ед. техники.</w:t>
            </w:r>
            <w:br/>
            <w:r>
              <w:rPr/>
              <w:t xml:space="preserve"> </w:t>
            </w:r>
            <w:br/>
            <w:r>
              <w:rPr/>
              <w:t xml:space="preserve"> Для уточнения оперативной обстановки и оказания практической помощи, в Усть-Канском районе работает оперативная группа Главного управления МЧС России по Республике Алтай, а также группа поисково-спасательного отряда.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в Республике Алтай погодные условия благоприятные, температура воздуха ночью опускается до минус 3 градусов, что способствует понижению уровня воды в реках, осадков в виде дождя в ближайшие дни не прогнозируется. Однако, продолжается таяние снега и сход склоновых вод, поэтому жителям частного сектора необходимо позаботиться об отводе талых вод со своих приусадебных участков. Если своими силами справиться со склоновыми и талыми водами не удается, за помощью можно  обращаться в единую дежурно-диспетчерскую службу муниципального  образования.</w:t>
            </w:r>
            <w:br/>
            <w:r>
              <w:rPr/>
              <w:t xml:space="preserve"> </w:t>
            </w:r>
            <w:br/>
            <w:r>
              <w:rPr/>
              <w:t xml:space="preserve"> Если Вы нуждаетесь в экстренной помощи, обращайтесь по телефону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2025-04-05T19:38:00+07:00</dcterms:created>
  <dcterms:modified xsi:type="dcterms:W3CDTF">2025-04-05T19:38:00+07:00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