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 по боевому развертыванию, посвященные памяти Александра Адыбасова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Соревнования по боевому развертыванию, посвященные памяти Александра Адыбасова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марта в Горно-Алтайске на автодроме ДОСААФ прошли соревнования по зимнему боевому развертыванию среди команд пожарных частей города и районов республики.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 проводятся ежегодно в память заместителя начальника пожарной части №2 Александра Адыбасова, который был настоящим героем, неоднократно спасал жизнь людям на пожарах. Александр всегда активно принимал участие в спортивной жизни пожарной части, был настоящим лидером. Команды под его руководством традиционно занимали призовые места во всех соревнованиях, проводимых в системе МЧС.</w:t>
            </w:r>
            <w:br/>
            <w:r>
              <w:rPr/>
              <w:t xml:space="preserve"> </w:t>
            </w:r>
            <w:br/>
            <w:r>
              <w:rPr/>
              <w:t xml:space="preserve"> По регламенту состязаний каждая команда состоит из водителя и четырех пожарных. В полной экипировке - боевой одежде и снаряжении по команде «МАРШ» прокладывают магистральную линию на два рукава, устанавливают разветвление и прокладывают две рабочих линии до условного очага возгорания. Водитель и пожарный устанавливают пожарный автомобиль на водоем. После забора и подачи воды в рукавные линии ствольщики поражают условный очаг пожара – мишени. Упражнение проводится на время, при этом учитываются ошибки при прокладке линий, не допускаются грубые нарушения правил охраны труда. </w:t>
            </w:r>
            <w:br/>
            <w:r>
              <w:rPr/>
              <w:t xml:space="preserve"> </w:t>
            </w:r>
            <w:br/>
            <w:r>
              <w:rPr/>
              <w:t xml:space="preserve"> Всего в соревнованиях приняли участие 9 команд. Лучший результат показала команда пожарно-спасательной части №1 г. Горно-Алтайска. Второе место у пожарных села Чоя (ПСЧ №4), третье место заняла команда пожарной части № 31 Долины Алтая. Победителям вручили кубок и денежные сертификаты.</w:t>
            </w:r>
            <w:br/>
            <w:r>
              <w:rPr/>
              <w:t xml:space="preserve"> </w:t>
            </w:r>
            <w:br/>
            <w:r>
              <w:rPr/>
              <w:t xml:space="preserve"> Упражнения по боевому развертыванию воспитывают волевые качества, ловкость, решительность и уверенность в своих силах, необходимых для профессиональной деятельности пожарных.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2025-04-04T08:49:32+07:00</dcterms:created>
  <dcterms:modified xsi:type="dcterms:W3CDTF">2025-04-04T08:49:32+07:00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