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с 9 по 15 января 2018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с 9 по 15 января 2018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9 по 15 января на территории Республики Алтай зарегистрировано 4 пожара (за аналогичный период прошлого года произошло 9 пожаров), погибших и травмированных нет. </w:t>
            </w:r>
            <w:br/>
            <w:r>
              <w:rPr/>
              <w:t xml:space="preserve"> </w:t>
            </w:r>
            <w:br/>
            <w:r>
              <w:rPr/>
              <w:t xml:space="preserve"> 9 января в городе Горно-Алтайске на переулке Колхозный произошло возгорание жилого дома. В результате пожара огнем повреждены крыша дома, перекрытие 1-го этажа, кочегарка в подвальном помещении.  Площадь пожара 50 кв.м., причина устанавливается.</w:t>
            </w:r>
            <w:br/>
            <w:r>
              <w:rPr/>
              <w:t xml:space="preserve"> </w:t>
            </w:r>
            <w:br/>
            <w:r>
              <w:rPr/>
              <w:t xml:space="preserve"> 9 января в селе Карлушка Майминского района, в результате нарушения правил пожарной безопасности при эксплуатации печи произошло возгорание в жилом двухэтажном доме. Площадь горения 10 кв.м.</w:t>
            </w:r>
            <w:br/>
            <w:r>
              <w:rPr/>
              <w:t xml:space="preserve"> </w:t>
            </w:r>
            <w:br/>
            <w:r>
              <w:rPr/>
              <w:t xml:space="preserve"> 12 января в Чемальском районе в селе Усть-Сема на улице Верх-Барангол в результате  возгорания в котельной жилого дома огнем повреждены стены и крыша строения. Площадь пожара 35 кв.м. Предварительная причина - нарушение правил устройства и эксплуатаций отопительной печи.</w:t>
            </w:r>
            <w:br/>
            <w:r>
              <w:rPr/>
              <w:t xml:space="preserve"> </w:t>
            </w:r>
            <w:br/>
            <w:r>
              <w:rPr/>
              <w:t xml:space="preserve"> 13 января в городе Горно-Алтайске на улице Турочакская произошло возгорание в двухквартирном жилом  доме. В результате пожара огнем повреждены крыша и стены веранды, внутренняя отделка одной из комнат квартиры № 1, пожарными эвакуирован газовый баллон. Площадь пожара 50 кв.м. Предварительная причина - аварийный режим работы электропроводки.</w:t>
            </w:r>
            <w:br/>
            <w:r>
              <w:rPr/>
              <w:t xml:space="preserve"> </w:t>
            </w:r>
            <w:br/>
            <w:r>
              <w:rPr/>
              <w:t xml:space="preserve"> С начала года произошло 8 пожаров (за аналогичный период прошлого года 10 пожаров), погибших и травмированных нет.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Алтай напоминает о необходимости соблюдения правил пожарной безопасности. Не допускайте перекаливания печей, не оставляйте топящиеся печи без присмотра, не допускайте перегрузки электропроводки. Берегите свою жизнь и имущество! </w:t>
            </w:r>
            <w:br/>
            <w:r>
              <w:rPr/>
              <w:t xml:space="preserve"> </w:t>
            </w:r>
            <w:br/>
            <w:r>
              <w:rPr/>
              <w:t xml:space="preserve"> Работа спасателей: поисково-спасательные формирования для проведения поисковых работ привлекались 1 раз.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Сейсмические события: 9 января в8.10 минут местного времени в 20 км от с. Курай Кош-Агачского района произошло сейсмособытие магнитудой 2,8. Разрушений не выявлено, населением толчки не ощущались.</w:t>
            </w:r>
            <w:br/>
            <w:r>
              <w:rPr/>
              <w:t xml:space="preserve"> </w:t>
            </w:r>
            <w:br/>
            <w:r>
              <w:rPr/>
              <w:t xml:space="preserve"> 10 январяв 2.30 минут поступило сообщение о сейсмособытии магнитудой  3,1 в 10 км южнее с. Бельтир Кош-Агачского района. Разрушений не выявлено, населением толчки не ощущались.</w:t>
            </w:r>
            <w:br/>
            <w:r>
              <w:rPr/>
              <w:t xml:space="preserve"> </w:t>
            </w:r>
            <w:br/>
            <w:r>
              <w:rPr/>
              <w:t xml:space="preserve"> 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2025-04-05T20:01:22+07:00</dcterms:created>
  <dcterms:modified xsi:type="dcterms:W3CDTF">2025-04-05T20:01:22+07:00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