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 standalone="yes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<w:body><w:p><w:pPr/><w:r><w:rPr/><w:t xml:space="preserve">Специалисты МЧС и ОНФ Республики Алтай провели экологическую акцию для отдыхающих в детском оздоровительном центре «Лебедь». Видео</w:t></w:r></w:p><w:tbl><w:tblGrid><w:gridCol/></w:tblGrid><w:tblPr><w:tblW w:w="0" w:type="auto"/><w:tblCellSpacing w:w="0" w:type="dxa"/><w:tblLayout w:type="autofit"/><w:bidiVisual w:val="0"/><w:tblBorders><w:top w:val="single" w:sz="6" w:color="fffffff"/><w:left w:val="single" w:sz="6" w:color="fffffff"/><w:right w:val="single" w:sz="6" w:color="fffffff"/><w:bottom w:val="single" w:sz="6" w:color="fffffff"/></w:tblBorders></w:tblPr><w:tr><w:trPr/><w:tc><w:tcPr/><w:p><w:pPr><w:jc w:val="center"/></w:pPr></w:p></w:tc></w:tr><w:tr><w:trPr/><w:tc><w:tcPr><w:tcBorders><w:bottom w:val="single" w:sz="6" w:color="fffffff"/></w:tcBorders></w:tcPr><w:p><w:pPr><w:jc w:val="center"/></w:pPr><w:r><w:rPr/><w:t xml:space="preserve"> Министерство Российской Федерации по делам гражданской обороны, чрезвычайным ситуациям и ликвидации последствий стихийных бедствий</w:t></w:r></w:p></w:tc></w:tr><w:tr><w:trPr/><w:tc><w:tcPr><w:tcBorders><w:bottom w:val="single" w:sz="6" w:color="fffffff"/></w:tcBorders></w:tcPr><w:p><w:pPr><w:jc w:val="start"/></w:pPr><w:r><w:rPr/><w:t xml:space="preserve">10.11.2019 19:11</w:t></w:r></w:p></w:tc></w:tr><w:tr><w:trPr/><w:tc><w:tcPr><w:tcBorders><w:bottom w:val="single" w:sz="6" w:color="fffffff"/></w:tcBorders></w:tcPr><w:p><w:pPr><w:jc w:val="start"/></w:pPr><w:r><w:rPr><w:sz w:val="24"/><w:szCs w:val="24"/><w:b w:val="1"/><w:bCs w:val="1"/></w:rPr><w:t xml:space="preserve"> Специалисты МЧС и ОНФ Республики Алтай провели экологическую акцию для отдыхающих в детском оздоровительном центре «Лебедь». Видео</w:t></w:r></w:p></w:tc></w:tr><w:tr><w:trPr/><w:tc><w:tcPr><w:vAlign w:val="center"/><w:tcBorders><w:bottom w:val="single" w:sz="6" w:color="fffffff"/></w:tcBorders></w:tcPr><w:p><w:pPr/><w:r><w:rPr/><w:t xml:space="preserve"> </w:t></w:r></w:p></w:tc></w:tr><w:tr><w:trPr/><w:tc><w:tcPr/><w:p><w:pPr><w:jc w:val="start"/></w:pPr><w:r><w:rPr/><w:t xml:space="preserve"><iframe width="440" height="248" src="https://www.youtube.com/embed/rwHE2b9eVVI?rel=0" frameborder="0" allowfullscreen></iframe></w:t></w:r><w:br/><w:r><w:rPr/><w:t xml:space="preserve"> </w:t></w:r><w:br/></w:p></w:tc></w:tr><w:tr><w:trPr/><w:tc><w:tcPr><w:vAlign w:val="center"/><w:tcBorders><w:top w:val="single" w:sz="7" w:color="solid"/></w:tcBorders></w:tcPr><w:p><w:pPr><w:jc w:val="center"/></w:pPr><w:r><w:rPr><w:sz w:val="15"/><w:szCs w:val="15"/></w:rPr>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</w:r></w:p></w:tc></w:tr></w:tbl><w:sectPr><w:pgSz w:orient="portrait" w:w="11905.511811023622" w:h="16837.79527559055"/><w:pgMar w:top="1440" w:right="1440" w:bottom="1440" w:left="1440" w:header="720" w:footer="720" w:gutter="0"/><w:cols w:num="1" w:space="720"/></w:sectPr></w:body>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2025-04-04T08:14:10+07:00</dcterms:created>
  <dcterms:modified xsi:type="dcterms:W3CDTF">2025-04-04T08:14:10+07:00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