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ШТОРМОВОЕ ПРЕДУПРЕЖДЕНИЕ об ухудшении погодных условий в Республике Алтай</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ШТОРМОВОЕ ПРЕДУПРЕЖДЕНИЕ об ухудшении погодных условий в Республике Алтай</w:t>
            </w:r>
          </w:p>
        </w:tc>
      </w:tr>
      <w:tr>
        <w:trPr/>
        <w:tc>
          <w:tcPr>
            <w:vAlign w:val="center"/>
            <w:tcBorders>
              <w:bottom w:val="single" w:sz="6" w:color="fffffff"/>
            </w:tcBorders>
          </w:tcPr>
          <w:p>
            <w:pPr/>
            <w:r>
              <w:rPr/>
              <w:t xml:space="preserve"> </w:t>
            </w:r>
          </w:p>
        </w:tc>
      </w:tr>
      <w:tr>
        <w:trPr/>
        <w:tc>
          <w:tcPr/>
          <w:p>
            <w:pPr>
              <w:jc w:val="start"/>
            </w:pPr>
            <w:r>
              <w:rPr/>
              <w:t xml:space="preserve">По данным ФГБУ «Горно-Алтайского ЦГМС» на территории Республики Алтай днем 5 июля  и ночью 6 июля  ожидаются дожди, грозы, при грозах сильные дожди, местами град, усиление ветра до 18-23 м/с, в горах и на перевалах до 28 м/с.</w:t>
            </w:r>
            <w:br/>
            <w:r>
              <w:rPr/>
              <w:t xml:space="preserve"> </w:t>
            </w:r>
            <w:br/>
            <w:r>
              <w:rPr/>
              <w:t xml:space="preserve"> Возможно возникновение чрезвычайных ситуаций до муниципального характера, обусловленных повышением уровня воды на малых реках, обрывом линий электропередач, осложнение движения транспорта на дорогах, аварии на объектах ЖКХ, обрушение металлических конструкций, деревьев (источник ЧС – неблагоприятные метеорологические явления).</w:t>
            </w:r>
            <w:br/>
            <w:r>
              <w:rPr/>
              <w:t xml:space="preserve"> </w:t>
            </w:r>
            <w:br/>
            <w:r>
              <w:rPr/>
              <w:t xml:space="preserve"> Информационные материалы подготовлены ЦУКС ГУ  МЧС России по Республике Алтай.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2025-04-04T09:50:48+07:00</dcterms:created>
  <dcterms:modified xsi:type="dcterms:W3CDTF">2025-04-04T09:50:48+07:00</dcterms:modified>
</cp:coreProperties>
</file>

<file path=docProps/custom.xml><?xml version="1.0" encoding="utf-8"?>
<Properties xmlns="http://schemas.openxmlformats.org/officeDocument/2006/custom-properties" xmlns:vt="http://schemas.openxmlformats.org/officeDocument/2006/docPropsVTypes"/>
</file>