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Сильный ветер ожидается в высокогорных районах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Сильный ветер ожидается в высокогорных районах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центра по гидрометеорологии и мониторингу окружающей среды во второй половине дня 24 мая и сутки 25 мая по высокогорью ожидается усиление ветра 27-32 м/с.</w:t>
            </w:r>
            <w:br/>
            <w:r>
              <w:rPr/>
              <w:t xml:space="preserve"> </w:t>
            </w:r>
            <w:br/>
            <w:r>
              <w:rPr/>
              <w:t xml:space="preserve"> Возможны нарушения в работе систем энергоснабжения и жизнеобеспечения населения, увеличение количества дорожно-транспортных происшествий, ограничения движения на автомобильных дорогах и перевалах, падение слабозакрепленных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ГУ МЧС России по Республике Алтай напоминает гражданам о необходимости соблюдения мер безопасности в сложных погодных условиях. </w:t>
            </w:r>
            <w:br/>
            <w:r>
              <w:rPr/>
              <w:t xml:space="preserve"> </w:t>
            </w:r>
            <w:br/>
            <w:r>
              <w:rPr/>
              <w:t xml:space="preserve"> При усилении ветра, находясь на улице, обходите рекламные щиты, шаткие строения и дома с неустойчивой кровлей. Не пережидайте непогоду у недостроенных зданий, одиноко стоящих деревьев, опор линий электропередач. Автомобиль следует поставить в гараж, при его отсутствии – парковать вдали от деревьев, а также слабоукрепленных конструкций. По возможности отключите от электросети домашнюю бытовую технику, электроприборы, которыми не пользуетесь во избежание коротких замыканий в случае скачков напряжения; Не оставляйте открытыми окна и балконные двери, уберите хозяйственные вещи с балконов. Собственникам частных домовладений и садово-дачных участков, следует обратить особое внимание на надежность крепления тепличных и других конструкций, которые могут быть подхвачены порывами ветра. Позаботьтесь о безопасности детей, маломобильных и пожилых граждан. Убедитесь, что во время непогоды они находятся в безопасном месте. Туристическим группам и охотникам следует принять меры предосторожности, переждите непогоду в населенных пунктах. Использование открытого огня, разведение костров, отжиг сухой растительности и сжигание мусора категорически запрещены!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в ЕДИНУЮ СЛУЖБУ СПАСЕНИЯ по телефону «101».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2025-04-04T09:54:30+07:00</dcterms:created>
  <dcterms:modified xsi:type="dcterms:W3CDTF">2025-04-04T09:54:30+07:00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