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мужества в честь празднования Всемирного Дня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мужества в честь празднования Всемирного Дня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начале марта отмечается Всемирный день гражданской обороны. Сотрудники МЧС по Республики Алтай провели ряд мероприятий, приуроченных к этой дате. Для юных жителей Горно-Алтайска прошёл день открытых дверей в пожарно-спасательной части, учащиеся кадетской школы встретились с ветеранами МЧС.</w:t>
            </w:r>
            <w:br/>
            <w:r>
              <w:rPr/>
              <w:t xml:space="preserve"> </w:t>
            </w:r>
            <w:br/>
            <w:r>
              <w:rPr/>
              <w:t xml:space="preserve"> Класс юных спасателей в кадетской школе был создан в прошлом году. Встречи и занятия с сотрудниками МЧС для ребят проходят регулярно. И каждый раз горящие глаза и неподдельный интерес. В завершение урока - фотография на память.</w:t>
            </w:r>
            <w:br/>
            <w:r>
              <w:rPr/>
              <w:t xml:space="preserve"> </w:t>
            </w:r>
            <w:br/>
            <w:r>
              <w:rPr/>
              <w:t xml:space="preserve"> Ещё одним из мероприятий стала встреча воспитанников школы детского развития Монтессори с огнеборцами пожарно-спасательной части Горно-Алтайска. Гостей встретили бойцы дежурного караула. Каждый ребёнок смог посидеть за рулём пожарной машины и примерить боевую форму. Сотрудники МЧС надеются, что подобные мероприятия могут стать первым шагом на пути выбора будущей профессии.</w:t>
            </w:r>
            <w:br/>
            <w:r>
              <w:rPr/>
              <w:t xml:space="preserve"> </w:t>
            </w:r>
            <w:br/>
            <w:r>
              <w:rPr/>
              <w:t xml:space="preserve"> Сергей Булгаков - корреспондент ГТРК "Горный 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2025-04-05T19:29:13+07:00</dcterms:created>
  <dcterms:modified xsi:type="dcterms:W3CDTF">2025-04-05T19:29:13+07:00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