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27.02.2017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27.02.2017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27.02.2017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Падением вертолета «Робинсон R-66» в районе кордона Кокши, озеро Телецкое. На борту находилось 5 человек.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20.00 (крск) 26.02.2017 г. проведено заседание межведомственного оперативного штаба в н.п. Яйлю на котором принято решение о подготовке материалов к приостановки проведения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В связи с неблагоприятными метеоусловиями (шторм) поисковые мероприятия не проводились, проводится передислокация личного состава с мыса Кокши в н.п. Яйлю Турочакского района для убытия в ППД.</w:t>
            </w:r>
            <w:br/>
            <w:r>
              <w:rPr/>
              <w:t xml:space="preserve"> </w:t>
            </w:r>
            <w:br/>
            <w:r>
              <w:rPr/>
              <w:t xml:space="preserve"> Поисковые мероприятия приостановлены для проведения технического обслуживания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К поискам от МЧС России привлечено  40 человек 13 единиц техники, 3 плавсредства.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Введён с 22.00 (крск) 12 февраля 2017 года для органов управления, сил и средств  муниципального образования «Турочакский район» режим функционирования ЧРЕЗВЫЧАЙНАЯ СИТУАЦИЯ, для органов управления, сил и средств республиканской территориальной подсистемы РСЧС режим функционирования ПОВЫШЕННАЯ ГОТОВНОСТЬ. Решение КЧС правительства Республики Алтай № 29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С 20:30 12 февраля 2017 года введён режим функционирования ЧРЕЗВЫЧАЙНОЙ СИТУАЦИИ для Главного управления МЧС России по Республике Алтай. Приказ начальника Главного управления МЧС России по Республике Алтай № 64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26.02. по 19 часов 27.02.2017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2-7 м/с, местами порывы до 12 м/с, температура воздуха ночью минус 4…9 °С, местами минус 14…19 °С, по юго-востоку минус 20…25 °С, днем плюс 3…8 °С, местами минус 2…7 °С, по юго-востоку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минус 7…9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2025-04-05T16:38:49+07:00</dcterms:created>
  <dcterms:modified xsi:type="dcterms:W3CDTF">2025-04-05T16:38:49+07:00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