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МЧС России возглавило рейтинг открытости российских ведомств</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МЧС России возглавило рейтинг открытости российских ведомств</w:t>
            </w:r>
          </w:p>
        </w:tc>
      </w:tr>
      <w:tr>
        <w:trPr/>
        <w:tc>
          <w:tcPr>
            <w:vAlign w:val="center"/>
            <w:tcBorders>
              <w:bottom w:val="single" w:sz="6" w:color="fffffff"/>
            </w:tcBorders>
          </w:tcPr>
          <w:p>
            <w:pPr/>
            <w:r>
              <w:rPr/>
              <w:t xml:space="preserve"> </w:t>
            </w:r>
          </w:p>
        </w:tc>
      </w:tr>
      <w:tr>
        <w:trPr/>
        <w:tc>
          <w:tcPr/>
          <w:p>
            <w:pPr>
              <w:jc w:val="start"/>
            </w:pPr>
            <w:r>
              <w:rPr/>
              <w:t xml:space="preserve">На состоявшемся заседании Правительственной подкомиссии по координации деятельности Открытого правительства, которую возглавляет министр РФ по вопросам Открытого правительства Михаил Абызов определены лучшие открытые ведомства. МЧС России стало лидером рейтинга открытости органов федеральной власти за 2016 год по результатам исследования Всероссийского центра изучения общественного мнения (ВЦИОМ).</w:t>
            </w:r>
            <w:br/>
            <w:r>
              <w:rPr/>
              <w:t xml:space="preserve"> </w:t>
            </w:r>
            <w:br/>
            <w:r>
              <w:rPr/>
              <w:t xml:space="preserve"> Всего рейтинг охватил 38 федеральных министерств и ведомств. Согласно данным исследования, помимо МЧС России, набравшего наибольшее количество баллов (58,7), в тройку лидеров также вошло министерство обороны и Россельхознадзор.</w:t>
            </w:r>
            <w:br/>
            <w:r>
              <w:rPr/>
              <w:t xml:space="preserve"> </w:t>
            </w:r>
            <w:br/>
            <w:r>
              <w:rPr/>
              <w:t xml:space="preserve"> «По результатам внешней оценки, которую провел ВЦИОМ, лидерами среди федеральных министерств и ведомств стали МЧС России и Минобороны, а также Россельхознадзор», - сказал во время заседания Михаил Абызов.</w:t>
            </w:r>
            <w:br/>
            <w:r>
              <w:rPr/>
              <w:t xml:space="preserve"> </w:t>
            </w:r>
            <w:br/>
            <w:r>
              <w:rPr/>
              <w:t xml:space="preserve"> МЧС традиционно входит в группу лидеров рейтинга открытости федеральных ведомств. Концепция предполагает повышение прозрачности работы власти и включает различные механизмы открытости. Она разработана Экспертным советом при Правительстве Российской Федерации и утверждена распоряжением Правительства РФ. Независимый рейтинг составлялся на основе опросов населения, представителей бизнеса, сотрудников региональных и муниципальный органов власти, руководителей общественных объединений, экспертов из вузов, аналитических центров и СМИ.</w:t>
            </w:r>
            <w:br/>
            <w:r>
              <w:rPr/>
              <w:t xml:space="preserve"> </w:t>
            </w:r>
            <w:br/>
            <w:r>
              <w:rPr/>
              <w:t xml:space="preserve"> «Для нас очень важно, чтобы мы, используя современный формат и наращивая потенциал современных информационных технологий, доводили все это и до людей, и до общественных институтов. Не менее важным для нас является развитие обратной связи, чтобы мы получали всю непосредственную информацию от граждан РФ и от общественных организаций», - сказал глава МЧС России Владимир Пучков.</w:t>
            </w:r>
            <w:br/>
            <w:r>
              <w:rPr/>
              <w:t xml:space="preserve"> </w:t>
            </w:r>
            <w:br/>
            <w:r>
              <w:rPr/>
              <w:t xml:space="preserve"> Он отметил, что министерство и в дальнейшем будет делать акцент на взаимодействии с общественными организациями, которые работают в сфере обеспечения безопасности жизнедеятельности, и с бизнес-сообществом. По словам Владимира Пучкова, министерство также энергично взаимодействует с Общественным советом при МЧС России.</w:t>
            </w:r>
            <w:br/>
            <w:r>
              <w:rPr/>
              <w:t xml:space="preserve"> </w:t>
            </w:r>
            <w:br/>
            <w:r>
              <w:rPr/>
              <w:t xml:space="preserve"> «Общественный совет помогает решать все проблемные вопросы, открыто обсуждаем перспективы нашей работы, каждый нерешенный вопрос - это точка роста. Не менее важной для нас является работа экспертного совета МЧС России», - подчеркнул министр.</w:t>
            </w:r>
            <w:br/>
            <w:r>
              <w:rPr/>
              <w:t xml:space="preserve"> </w:t>
            </w:r>
            <w:br/>
            <w:r>
              <w:rPr/>
              <w:t xml:space="preserve"> Для населения открытость ведомств выражается в наличии номера горячей линии и возможности получения быстрого ответа на запрос и получения услуги через интернет. Для бизнес-сообщества важны оперативная реакция на обращения и их учет в текущей деятельности, а также прозрачность проведения конкурсов. Экспертное сообщество оценивает работу пресс-служб и информирование о работе с обращениями. Исполнители считают открытостью наличие актуальной информации о планах и результатах текущей деятельности. </w:t>
            </w:r>
            <w:br/>
            <w:r>
              <w:rPr/>
              <w:t xml:space="preserve"> </w:t>
            </w:r>
            <w:br/>
            <w:r>
              <w:rPr/>
              <w:t xml:space="preserve"> Справочно: Концепция открытости федеральных органов исполнительной власти утверждена распоряжением Правительства РФ 30 января 2014 года. Она разработана экспертным советом при Правительстве РФ в целях повышения прозрачности и подотчетности власти и удовлетворенности граждан качеством госуправления, расширения возможностей непосредственного участия гражданского общества в подготовке и экспертизе решений органов власти, качественного изменения уровня информационной открытости власти, развития механизмов общественного контроля.</w:t>
            </w:r>
            <w:br/>
            <w:r>
              <w:rPr/>
              <w:t xml:space="preserve"> </w:t>
            </w:r>
            <w:br/>
            <w:r>
              <w:rPr/>
              <w:t xml:space="preserve"> Документ дополняют методические рекомендации по реализации принципов открытости, а также методика мониторинга и оценки открытости. Совместно эти документы составляют так называемый стандарт открытости. Методика мониторинга предусматривает как внутреннюю, так и внешнюю оценку работы ведомств и министерств совместно с ВЦИОМ.</w:t>
            </w:r>
            <w:br/>
            <w:r>
              <w:rPr/>
              <w:t xml:space="preserve"> </w:t>
            </w:r>
            <w:br/>
            <w:r>
              <w:rPr/>
              <w:t xml:space="preserve"> Управление информации МЧС России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2025-04-04T11:13:01+07:00</dcterms:created>
  <dcterms:modified xsi:type="dcterms:W3CDTF">2025-04-04T11:13:01+07:00</dcterms:modified>
</cp:coreProperties>
</file>

<file path=docProps/custom.xml><?xml version="1.0" encoding="utf-8"?>
<Properties xmlns="http://schemas.openxmlformats.org/officeDocument/2006/custom-properties" xmlns:vt="http://schemas.openxmlformats.org/officeDocument/2006/docPropsVTypes"/>
</file>