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объявлено 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объявлено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ЦГМС 10 ноября 2016 года ночью и днем в Республике Алтай ожидается  снег, мокрый снег, местами сильный, метели, гололедные явления, отложения мокрого снега, на дорогах гололедица, усиление ветра 17-22 м/с, по высокогорью и на перевалах порывы до 29 м/с.</w:t>
            </w:r>
            <w:br/>
            <w:r>
              <w:rPr/>
              <w:t xml:space="preserve"> </w:t>
            </w:r>
            <w:br/>
            <w:r>
              <w:rPr/>
              <w:t xml:space="preserve"> Возможны нарушения в работе систем энергоснабжения и жизнеобеспечения населения, увеличение количества дорожно-транспортных происшествий, ограничения движения на автомобильных дорогах и перевалах.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- Ограничьте выезд за пределы населённых пунктов, в случае необходимости передвижения по трассам, будьте предельно осторожны;</w:t>
            </w:r>
            <w:br/>
            <w:r>
              <w:rPr/>
              <w:t xml:space="preserve"> </w:t>
            </w:r>
            <w:br/>
            <w:r>
              <w:rPr/>
              <w:t xml:space="preserve"> - Заблаговременно разместите личный автотранспорт на специальных стоянках. Не оставляйте свои автомобили на проезжей части, в узких проездах, в пожарных проездах;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дорожного движения и правильно выбирайте скоростной режим при движении в сильный снег и метель;</w:t>
            </w:r>
            <w:br/>
            <w:r>
              <w:rPr/>
              <w:t xml:space="preserve"> </w:t>
            </w:r>
            <w:br/>
            <w:r>
              <w:rPr/>
              <w:t xml:space="preserve"> - Автолюбители в условиях гололёда должны быть предельно внимательны. Недопустимо развивать скорость большую, чем позволяют погодные и дорожные условия. На перекрестках и пешеходных переходах стоит быть особенно бдительными;</w:t>
            </w:r>
            <w:br/>
            <w:r>
              <w:rPr/>
              <w:t xml:space="preserve"> </w:t>
            </w:r>
            <w:br/>
            <w:r>
              <w:rPr/>
              <w:t xml:space="preserve"> - Пешеходы будьте особенно внимательными, переходя дорогу! Ни в коем случае не нарушайте правила перехода через улицу! Тормозной путь машины на обледеневшей дороге гораздо длиннее, чем на сухом и даже мокром асфальте;</w:t>
            </w:r>
            <w:br/>
            <w:r>
              <w:rPr/>
              <w:t xml:space="preserve"> </w:t>
            </w:r>
            <w:br/>
            <w:r>
              <w:rPr/>
              <w:t xml:space="preserve"> - Туристическим группам и охотникам следует принять меры предосторожности, переждите непогоду в населенных пунктах;</w:t>
            </w:r>
            <w:br/>
            <w:r>
              <w:rPr/>
              <w:t xml:space="preserve"> </w:t>
            </w:r>
            <w:br/>
            <w:r>
              <w:rPr/>
              <w:t xml:space="preserve"> - При сильном ветре исключите нахождение на открытой местности, а также следует незамедлительно убрать хозяйственные вещи со двора и балконов, закрыть окна. Машину следует поставить в гараж, при его отсутствии – парковать вдали от деревьев, а также слабоукрепленных конструкций. Находясь на улице, обходите рекламные щиты,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отключите от электросети домашнюю бытовую технику, электроприборы, которыми не пользуетесь во избежание коротких замыканий в случае скачков напряжения;</w:t>
            </w:r>
            <w:br/>
            <w:r>
              <w:rPr/>
              <w:t xml:space="preserve"> </w:t>
            </w:r>
            <w:br/>
            <w:r>
              <w:rPr/>
              <w:t xml:space="preserve"> - Сохраняйте предельную осторожность, без необходимости не выходите на улицу.Малолетним детям выходить на улицу только в сопровождении взрослых, а пожилым и больным людям рекомендуется воздержаться от прогулок в одиночку. 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необходимо соблюдать правила пожарной безопасности при эксплуатации печного отопления, не пользоваться электронагревательными приборами самодельного производства.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в ЕДИНУЮ СЛУЖБУ СПАСЕНИЯ по телефону «101».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2025-04-05T20:05:04+07:00</dcterms:created>
  <dcterms:modified xsi:type="dcterms:W3CDTF">2025-04-05T20:05:04+07:00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