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России запретили выжигание сухой травы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России запретили выжигание сухой травы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 Правительства Российской Федерации от 10 ноября 2015 года №1213 внесены изменения в пункты 218 и 283 Правил противопожарного режима 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Премьер-министр Дмитрий Медведев подписал постановление, которым запретил выжигать сухую траву на землях сельскохозяйственного назначения и разводить костры в полях, соответствующий документ опубликован на сайте кабмина.</w:t>
            </w:r>
            <w:br/>
            <w:r>
              <w:rPr/>
              <w:t xml:space="preserve"> </w:t>
            </w:r>
            <w:br/>
            <w:r>
              <w:rPr/>
              <w:t xml:space="preserve"> "Установлен запрет на выжигание сухой травянистой растительности на землях сельскохозяйственного назначения и землях запаса, в полосах отвода автомобильных дорог и полосах отвода и охранных зонах железных дорог, путепроводов и продуктопроводов", — говорится в пояснительной записке к документу.</w:t>
            </w:r>
            <w:br/>
            <w:r>
              <w:rPr/>
              <w:t xml:space="preserve"> </w:t>
            </w:r>
            <w:br/>
            <w:r>
              <w:rPr/>
              <w:t xml:space="preserve"> Также вводится запрет на разжигание костров на полях. "Использование открытого огня и разведение костров на землях сельскохозяйственного назначения и землях запаса могут производиться при условии соблюдения требований пожарной безопасности", — поясняется в постановлении.</w:t>
            </w:r>
            <w:br/>
            <w:r>
              <w:rPr/>
              <w:t xml:space="preserve"> </w:t>
            </w:r>
            <w:br/>
            <w:r>
              <w:rPr/>
              <w:t xml:space="preserve"> Данное решение обеспечит пожарной безопасностью населенные пункты и объекты инфраструктуры и лесного фонда. </w:t>
            </w:r>
            <w:br/>
            <w:r>
              <w:rPr/>
              <w:t xml:space="preserve"> </w:t>
            </w:r>
            <w:br/>
            <w:r>
              <w:rPr/>
              <w:t xml:space="preserve"> (http://government.ru/docs/20511/)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2025-04-05T20:31:21+07:00</dcterms:created>
  <dcterms:modified xsi:type="dcterms:W3CDTF">2025-04-05T20:31:21+07:00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