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Нарушения правил пользования маломерными судами на акваториях Республики Алтай выявлены в ходе рейда инспекторами ГИМС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Нарушения правил пользования маломерными судами на акваториях Республики Алтай выявлены в ходе рейда инспекторами ГИМС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Проверка на соответствие требованиям регистрации маломерных судов, оснащения средствами спасения и других требований безопасности в очередной раз прошла на наиболее часто посещаемых отдыхающими и рыбаками водоёмах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Совместный рейд инспекторы центра ГИМС МЧС России,  МВД и Рыбнадзора проводят не впервые. Такая практика, направленная на повышение уровня безопасности населения уже давно доказала свою эффективность.</w:t>
            </w:r>
            <w:br/>
            <w:r>
              <w:rPr/>
              <w:t xml:space="preserve"> </w:t>
            </w:r>
            <w:br/>
            <w:r>
              <w:rPr/>
              <w:t xml:space="preserve"> Рыбаки- народ предприимчивый, активный. Дополнительный, а для кого и основной заработок, заставляет выходить на рыбную охоту в любую погоду и время года. Однако, о собственной безопасности, эти терпеливые и сильные люди не всегда заботятся с особой тщательностью, зачастую переоценивая свои силы и недооценивая коварство водной стихии и переменчивой погоды.</w:t>
            </w:r>
            <w:br/>
            <w:r>
              <w:rPr/>
              <w:t xml:space="preserve"> </w:t>
            </w:r>
            <w:br/>
            <w:r>
              <w:rPr/>
              <w:t xml:space="preserve"> Именно для того, чтобы уберечь любителей рыбной ловли от неоправданных рисков Инспекторы ГИМС, МВД и Рыбнадзора проверяли  на реке Бия в Турачакском районе,  на реке Чулышман в Улаганском районе и Телецком озере , проверяли маломерные суда на предмет запрещенных орудий лова,  на соответствие судового билета у судоводителя и соблюдение других требований.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инспекторы выявили 6 нарушении правил пользования маломерными судами, по которым вынесены постановления об административных правонарушениях.</w:t>
            </w:r>
            <w:br/>
            <w:r>
              <w:rPr/>
              <w:t xml:space="preserve"> </w:t>
            </w:r>
            <w:br/>
            <w:r>
              <w:rPr/>
              <w:t xml:space="preserve"> В летний период на берега водоемов Республики Алтай на отдых приезжает большое количество не только местных жителей, но и граждан из соседних регионов. Инспекторы ГИМС проводят профилактические беседы с отдыхающими на водоемах Алтая о необходимости соблюдать правила безопасности на водных объектах при купании,  судовождении и рыболовстве.</w:t>
            </w:r>
            <w:br/>
            <w:r>
              <w:rPr/>
              <w:t xml:space="preserve"> </w:t>
            </w:r>
            <w:br/>
            <w:r>
              <w:rPr/>
              <w:t xml:space="preserve"> Вся эта работа направлена на предупреждение возникновения происшествий и чрезвычайных ситуаций на воде. Ведь, к сожалению, в период летних отпусков количество происшествий на воде увеличивается. Ежегодно в Российской Федерации по данным Росстата тонут около 5000 человек, из них около 300 детей. Основными причинами происшествий становится купание и судовождение в нетрезвом виде, а также оставление детей у воды без присмотра.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2025-04-04T11:09:08+07:00</dcterms:created>
  <dcterms:modified xsi:type="dcterms:W3CDTF">2025-04-04T11:09:08+07:00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