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Республики Алтай спасли 158 человек при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Республики Алтай спасли 158 человек при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января  2016 года  пожарно-спасательные подразделения  Республики Алтай спасли 158 человек при ликвидации последствий 150-ти дорожно-транспортных происшествий. В ликвидации задействовано 1263 человека личного состава и 491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Своевременный вызов спасателей и бригады скорой медицинской помощи, деблокирование пострадавшего из поврежденного транспортного средства, квалифицированная помощь на месте происшествия и быстрая доставка пострадавшего в лечебное учреждение, в течение первого «золотого», часа позволяют гарантированно спасти людей, пострадавших в дорожно-транспортном  происшествии.</w:t>
            </w:r>
            <w:br/>
            <w:r>
              <w:rPr/>
              <w:t xml:space="preserve"> </w:t>
            </w:r>
            <w:br/>
            <w:r>
              <w:rPr/>
              <w:t xml:space="preserve"> Необходимым условием качественного и своевременного оказания помощи пострадавшим специалистами экстренных служб является высокая организация межведомственного взаимодействия между подразделений МВД, МЧС и скорой медицинской помощи, которое  обеспечивается путём взаимного оповещения и информирования о произошедшем  ДТП,  потребностях в силах и средствах,  совместными и скоординированными действиями.</w:t>
            </w:r>
            <w:br/>
            <w:r>
              <w:rPr/>
              <w:t xml:space="preserve"> </w:t>
            </w:r>
            <w:br/>
            <w:r>
              <w:rPr/>
              <w:t xml:space="preserve"> При решении вопросов взаимодействия со всеми службами жизнеобеспечения, профессиональная компетентность спасателей, а также наличие современных средств спасения, позволяет сократить время предоставления помощи, что влияет на уменьшение травматизма и смертности при ликвидации последствий дорожно-транспортных происшествий, а также качественно повышает уровень оказываемой  помощи. </w:t>
            </w:r>
            <w:br/>
            <w:r>
              <w:rPr/>
              <w:t xml:space="preserve"> </w:t>
            </w:r>
            <w:br/>
            <w:r>
              <w:rPr/>
              <w:t xml:space="preserve"> Пожарные МЧС России по Республике Алтай постоянно оттачивают своё мастерство, умения и навыки оказания помощи пострадавшим, их деблокирования из поврежденных автомобилей в ходе учений, тренировок и учебных занятий.</w:t>
            </w:r>
            <w:br/>
            <w:r>
              <w:rPr/>
              <w:t xml:space="preserve"> </w:t>
            </w:r>
            <w:br/>
            <w:r>
              <w:rPr/>
              <w:t xml:space="preserve"> Однако, как бы ни было высоко мастерство спасателей, всё-таки жизнь и здоровье участников дорожного движения зависит, в первую очередь от них самих, от соблюдения ими правил дорожного движения. Тем более печально, когда жертвами аварий на дорогах становятся дети. Поэтому, так важно в преддверии  учебного года взрослым провести беседы со своими детьми о том, как правильно вести себя на улице, чтобы не попасть под колёса автомобиля или автобуса, как ориентироваться по сигналам светофора и пользоваться таким серьёзным видом транспорта, как велосипед.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желает Вам крепкого здоровья, берегите себя и своих близких.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2025-04-04T09:57:45+07:00</dcterms:created>
  <dcterms:modified xsi:type="dcterms:W3CDTF">2025-04-04T09:57:45+07:00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