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20.05.2016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20.05.2016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20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По республике: Небольшая облачность, без осадков, утром местами туман, ветер восточный 3-8 м/с, местами порывы до 15 м/с, температура воздуха ночью минус 2…плюс 3 °С, местами минус 3…8 °С, днем плюс 15…20 °С, по юго-востоку плюс 5…10 °С.</w:t>
            </w:r>
            <w:br/>
            <w:r>
              <w:rPr/>
              <w:t xml:space="preserve"> </w:t>
            </w:r>
            <w:br/>
            <w:r>
              <w:rPr/>
              <w:t xml:space="preserve"> Пожароопасность 1, 2 в Кош-Агаче 4 класса.</w:t>
            </w:r>
            <w:br/>
            <w:r>
              <w:rPr/>
              <w:t xml:space="preserve"> </w:t>
            </w:r>
            <w:br/>
            <w:r>
              <w:rPr/>
              <w:t xml:space="preserve"> В горах южной половины лавиноопасно.</w:t>
            </w:r>
            <w:br/>
            <w:r>
              <w:rPr/>
              <w:t xml:space="preserve"> </w:t>
            </w:r>
            <w:br/>
            <w:r>
              <w:rPr/>
              <w:t xml:space="preserve"> Горно-Алтайск: Небольшая облачность, без осадков, ветер восточный 3-8 м/с, температура воздуха ночью 0…минус 2 °С, днем плюс 18…20 °С.</w:t>
            </w:r>
            <w:br/>
            <w:r>
              <w:rPr/>
              <w:t xml:space="preserve"> </w:t>
            </w:r>
            <w:br/>
            <w:r>
              <w:rPr/>
              <w:t xml:space="preserve"> Пожароопасность 1 класса.</w:t>
            </w:r>
            <w:br/>
            <w:r>
              <w:rPr/>
              <w:t xml:space="preserve"> </w:t>
            </w:r>
            <w:br/>
            <w:r>
              <w:rPr/>
              <w:t xml:space="preserve">  </w:t>
            </w:r>
            <w:br/>
            <w:r>
              <w:rPr/>
              <w:t xml:space="preserve"> </w:t>
            </w:r>
            <w:br/>
            <w:r>
              <w:rPr/>
              <w:t xml:space="preserve"> В связи с сохранением неустойчивой погоды, выпадением осадков преимущественно в виде дождя и мокрого снега в Республике Алтай наблюдается повышение уровня воды в реках. В период третьей декады мая – начале июня в республике проходит вторая волна паводка, связанная с интенсивным таянием ледников в горах. Гражданам, проживающим в населенных пунктах, попадающих в зону прохождения паводка, напоминаем меры безопасности:</w:t>
            </w:r>
            <w:br/>
            <w:r>
              <w:rPr/>
              <w:t xml:space="preserve"> </w:t>
            </w:r>
            <w:br/>
            <w:r>
              <w:rPr/>
              <w:t xml:space="preserve">  </w:t>
            </w:r>
            <w:br/>
            <w:r>
              <w:rPr/>
              <w:t xml:space="preserve"> </w:t>
            </w:r>
            <w:br/>
            <w:r>
              <w:rPr/>
              <w:t xml:space="preserve"> КАК ПОДГОТОВИТЬСЯ К НАВОДНЕНИЮ.</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w:t>
            </w:r>
            <w:br/>
            <w:r>
              <w:rPr/>
              <w:t xml:space="preserve"> </w:t>
            </w:r>
            <w:br/>
            <w:r>
              <w:rPr/>
              <w:t xml:space="preserve">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 Сохраняйте спокойствие, предупредите соседей, окажите помощь инвалидам, детям и людям преклонного возраста.</w:t>
            </w:r>
            <w:br/>
            <w:r>
              <w:rPr/>
              <w:t xml:space="preserve"> </w:t>
            </w:r>
            <w:br/>
            <w:r>
              <w:rPr/>
              <w:t xml:space="preserve"> КАК ДЕЙСТВОВАТЬ ВО ВРЕМЯ НАВОДНЕНИЯ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r>
              <w:rPr/>
              <w:t xml:space="preserve"> 2. Обстановка на водных объектах</w:t>
            </w:r>
            <w:br/>
            <w:r>
              <w:rPr/>
              <w:t xml:space="preserve"> </w:t>
            </w:r>
            <w:br/>
            <w:r>
              <w:rPr/>
              <w:t xml:space="preserve"> риск происшествий на водных мало вероятен.</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4.Риск возникновения ДТП</w:t>
            </w:r>
            <w:br/>
            <w:r>
              <w:rPr/>
              <w:t xml:space="preserve"> </w:t>
            </w:r>
            <w:br/>
            <w:r>
              <w:rPr/>
              <w:t xml:space="preserve"> вероятен в Майминском, Чемальском районе и г. Горно-Алтайске.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2025-04-04T10:47:09+07:00</dcterms:created>
  <dcterms:modified xsi:type="dcterms:W3CDTF">2025-04-04T10:47:09+07:00</dcterms:modified>
</cp:coreProperties>
</file>

<file path=docProps/custom.xml><?xml version="1.0" encoding="utf-8"?>
<Properties xmlns="http://schemas.openxmlformats.org/officeDocument/2006/custom-properties" xmlns:vt="http://schemas.openxmlformats.org/officeDocument/2006/docPropsVTypes"/>
</file>