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Игорь Букин: «Мы хотим сберечь человеческие жизни, прежде всего. И нашу природу для тех, кто останется после нас»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Игорь Букин: «Мы хотим сберечь человеческие жизни, прежде всего. И нашу природу для тех, кто останется после нас»</w:t>
            </w:r>
          </w:p>
        </w:tc>
      </w:tr>
      <w:tr>
        <w:trPr/>
        <w:tc>
          <w:tcPr>
            <w:vAlign w:val="center"/>
            <w:tcBorders>
              <w:bottom w:val="single" w:sz="6" w:color="fffffff"/>
            </w:tcBorders>
          </w:tcPr>
          <w:p>
            <w:pPr/>
            <w:r>
              <w:rPr/>
              <w:t xml:space="preserve"> </w:t>
            </w:r>
          </w:p>
        </w:tc>
      </w:tr>
      <w:tr>
        <w:trPr/>
        <w:tc>
          <w:tcPr/>
          <w:p>
            <w:pPr>
              <w:jc w:val="start"/>
            </w:pPr>
            <w:r>
              <w:rPr/>
              <w:t xml:space="preserve">Начальник Главного управления МЧС России по Республике Алтай полковник Букин рассказал журналистам о прогнозе развития второй волны паводка и лесопожарного сезона.</w:t>
            </w:r>
            <w:br/>
            <w:r>
              <w:rPr/>
              <w:t xml:space="preserve"> </w:t>
            </w:r>
            <w:br/>
            <w:r>
              <w:rPr/>
              <w:t xml:space="preserve"> В Главном управлении МЧС России по Республике Алтай прошла пресс-конференция с участием руководства главка и представителей республиканских средств массовой информации. На встрече присутствовали журналисты ГТРК «Горный Алтай», республиканских газет: «Звезда Алтая», «Вестник Горно-Алтайска», «Алтайдын Чолмоны», «Сельчанка», радиоканалов « радио Сибирь», «Маяк», а также представитель пресс-службы Правительства Республики Алтай.</w:t>
            </w:r>
            <w:br/>
            <w:r>
              <w:rPr/>
              <w:t xml:space="preserve"> </w:t>
            </w:r>
            <w:br/>
            <w:r>
              <w:rPr/>
              <w:t xml:space="preserve"> В начале своего выступления Игорь Алексеевич рассказал о том, что ежедневно в дежурную смену Центра управления в кризисных ситуациях поступает информация от взаимодействующих структур, таких как- Росгидромет, единых дежурно-диспетчерских служб муниципальных образований, об уровнях воды в реках республики. Эти сведения обобщаются, по ним составляются в графики и диаграммы уровня воды по каждому водомерному посту.</w:t>
            </w:r>
            <w:br/>
            <w:r>
              <w:rPr/>
              <w:t xml:space="preserve"> </w:t>
            </w:r>
            <w:br/>
            <w:r>
              <w:rPr/>
              <w:t xml:space="preserve"> «Всего в республике, на сегодняшний день, развернуто 12 оперативных постов. Это те посты, которые подведомственны Горно-Алтайскому ЦГМС и 70 временных постов, которые организовали главы муниципальных образований, для того чтобы оперативно собирать информацию, своевременно анализировать и оперативно доводить до жителей о складывающейся ситуации. В Турачакском районе - 7 водомерных постов, в Чойском - 16, в Майминском - 12, в Усть-Коксинском - 14, вУсть-Канском  - 4, в Шебалинском  - 5, в Онгудайском  - 1, в Чемальском  - 3, в Улаганском районе - 2, в Кош-Агачском – 4. При необходимости, количество этих водомерных постов будет увеличивается, но временно. Никаких особо технических средств для этого не надо. Это, всего лишь, водомерная линейка с нанесенной графой и ответственный человек с активной жизненной позицией, который умеет пользоваться средством связи и способен в определенный момент собирать информацию, снимать ее и передавать в единую дежурную диспетчерскую службу муниципального образования».</w:t>
            </w:r>
            <w:br/>
            <w:r>
              <w:rPr/>
              <w:t xml:space="preserve"> </w:t>
            </w:r>
            <w:br/>
            <w:r>
              <w:rPr/>
              <w:t xml:space="preserve"> По состоянию на 6 апреля в Республике Алтай практически все малые реки вскрылись. Этот этап прошел безболезненно, так как была относительно малоснежная зима, не было затяжных критически низких температур, на реках был тонкий ледяной покров. По городу Горно-Алтайску очень сильно помогли работы, которые проводились по берегоукреплению, так как при отсыпке дамб, подспудно проводилось чернение и разрушение ледяного покрова. Горожане практически не заметили, как прошел ледоход.</w:t>
            </w:r>
            <w:br/>
            <w:r>
              <w:rPr/>
              <w:t xml:space="preserve"> </w:t>
            </w:r>
            <w:br/>
            <w:r>
              <w:rPr/>
              <w:t xml:space="preserve"> Первая волна паводка закончилась и начинается подготовка ко второй волне. Мы получили результаты снегомерных работ по двум снегомерным маршрутам, которые проводит западносибирское управление гидрометеорологии. Снегомерные съемки проводились с 16 по 18 марта по Семинскому снегомерному маршруту. По результатам сделан анализ, из которого следует, что для северо-западной части северного Алтая запас воды в снеге составляет на 45% больше нормы.</w:t>
            </w:r>
            <w:br/>
            <w:r>
              <w:rPr/>
              <w:t xml:space="preserve"> </w:t>
            </w:r>
            <w:br/>
            <w:r>
              <w:rPr/>
              <w:t xml:space="preserve"> На высоте от 1000 до 1500 метров85 миллиметров, в прошлом году было всего 30 миллиметров, в 2010 году 90 миллиметров.</w:t>
            </w:r>
            <w:br/>
            <w:r>
              <w:rPr/>
              <w:t xml:space="preserve"> </w:t>
            </w:r>
            <w:br/>
            <w:r>
              <w:rPr/>
              <w:t xml:space="preserve"> На высоте от 1500 до 2000 метров  200 миллиметров, в прошлом году 110 миллиметров, в 2010 году 235 миллиметров.</w:t>
            </w:r>
            <w:br/>
            <w:r>
              <w:rPr/>
              <w:t xml:space="preserve"> </w:t>
            </w:r>
            <w:br/>
            <w:r>
              <w:rPr/>
              <w:t xml:space="preserve"> С19 по 23 марта проводились работы по Усть-Коксинскому снегомерному маршруту. В Усть-Коксинском районе запас воды в снеге для южной части центрального Алтая выше нормы на 50 %.</w:t>
            </w:r>
            <w:br/>
            <w:r>
              <w:rPr/>
              <w:t xml:space="preserve"> </w:t>
            </w:r>
            <w:br/>
            <w:r>
              <w:rPr/>
              <w:t xml:space="preserve"> На высоте от 1000 до 1500 метров240 миллиметров, в прошлом году было 150 миллиметров, а в 2010 году 190 миллиметров.</w:t>
            </w:r>
            <w:br/>
            <w:r>
              <w:rPr/>
              <w:t xml:space="preserve"> </w:t>
            </w:r>
            <w:br/>
            <w:r>
              <w:rPr/>
              <w:t xml:space="preserve"> На высоте от 1500 до 2000 метров70 миллиметров, в прошлом году 435 миллиметров, а в 2010 году 450 миллиметров. Вот такие результаты.</w:t>
            </w:r>
            <w:br/>
            <w:r>
              <w:rPr/>
              <w:t xml:space="preserve"> </w:t>
            </w:r>
            <w:br/>
            <w:r>
              <w:rPr/>
              <w:t xml:space="preserve"> Мы сравнили эти показатели - температуру, количество выпавших осадков, количество воды в снеге, и получили данные, примерно соответствующие 2010 году. Согласно статистике, конкретно можно сказать, что паводок пройдёт по сценарию 2010 года.</w:t>
            </w:r>
            <w:br/>
            <w:r>
              <w:rPr/>
              <w:t xml:space="preserve"> </w:t>
            </w:r>
            <w:br/>
            <w:r>
              <w:rPr/>
              <w:t xml:space="preserve"> В мае, июне мы прогнозируем подтопление населенного пункта Балыкча, прибрежные части населенных пунктов Турачак,  Артыбаш, автомобильной дороги Турачак - Артыбаш, прибрежных домов и приусадебных участков населенного пункта Каракоша, перерыв с населенным пунктом Саксабай в Усть-Коксинском районе, частичное подтопление острова Южный Майминского района. Подтопление будет примерно с 15 мая по 15 июля. Более точно пока  нельзя срогнозировать, не зная количество осадков, которые будут выпадать в этот период времени. Если в этот время пройдут интенсивные дожди как в 2014 году, то ситуация может ухудшиться. Если осадков не будет, температуры будут невысокие, то ситуация пройдет более спокойно, то есть, подтопление не проявиться, либо где-то подтопит, но уже не в таких масштабах.</w:t>
            </w:r>
            <w:br/>
            <w:r>
              <w:rPr/>
              <w:t xml:space="preserve"> </w:t>
            </w:r>
            <w:br/>
            <w:r>
              <w:rPr/>
              <w:t xml:space="preserve"> Естественно, по каждому населенному пункту, по поручению главы субъекта такой риск мы отработаем, дополнительно проведем мероприятия по контролю готовности. Этот период обозначен с сегодняшнего дня по 18 - 20 апреля, будет проведено еще одно заседание комиссии по чрезвычайным ситуациям под руководством главы субъекта с постановкой задач уже на вторую волну паводка и уточнением задач по лесопожарной обстановке.</w:t>
            </w:r>
            <w:br/>
            <w:r>
              <w:rPr/>
              <w:t xml:space="preserve"> </w:t>
            </w:r>
            <w:br/>
            <w:r>
              <w:rPr/>
              <w:t xml:space="preserve"> Силы и средства для борьбы с паводком готовы. У нас довольно  большая группировка.  Задача Главного управления координация и управление нашим региональным республиканским звеном единой государственной системы предупреждения и ликвидации ЧС. 3887 человек в плане действий, 812 единиц техники, в том числе 135 единиц инженерной техники, 97 плавсредств и 3 воздушных судна, это - два вертолета МИ-8, и один Робинсон Авиалесоохраны. Заключены все необходимые договора. Из проблемных вопросов у нас остался один -  это формирование резервов, или проведение работ по резервированию финансовых средств на ликвидацию возможных ЧС в муниципальных образованиях.</w:t>
            </w:r>
            <w:br/>
            <w:r>
              <w:rPr/>
              <w:t xml:space="preserve"> </w:t>
            </w:r>
            <w:br/>
            <w:r>
              <w:rPr/>
              <w:t xml:space="preserve"> На сегодняшний день, финансовый резерв сформирован в сумме 30 миллионов 386 тысяч рублей на всю республику, включая резервные фонды муниципальных образований.</w:t>
            </w:r>
            <w:br/>
            <w:r>
              <w:rPr/>
              <w:t xml:space="preserve"> </w:t>
            </w:r>
            <w:br/>
            <w:r>
              <w:rPr/>
              <w:t xml:space="preserve"> Накоплению подлежат материальные резервы в сумме 67 миллионов рублей. Мы изменили схему накопления материального резерва и формируем весь материальный резерв из того, что имеет длительные сроки хранения и не требует особого обслуживания, это - спальные принадлежности, отопление, инструмент, палатки. То, для чего надо соблюдать сроки хранения, требуется освежение, это продукты питания, медикаменты, резервируется на договорной основе. Сюда же включены строительные и расходные материалы.  В полном соответствии с законодательством Российской Федерации, муниципальными образованиями проведен предварительный отбор поставщиков, заключены договора на сумму более 43 миллионов рублей.</w:t>
            </w:r>
            <w:br/>
            <w:r>
              <w:rPr/>
              <w:t xml:space="preserve"> </w:t>
            </w:r>
            <w:br/>
            <w:r>
              <w:rPr/>
              <w:t xml:space="preserve"> Как будет проводиться оповещение. Это одна из основных задач, до людей необходимо вовремя довести информацию о складывающейся  ситуации, чтобы они сами приняли меры и были проинформированы о проводимых мероприятиях и направлениях дальнейших действий.</w:t>
            </w:r>
            <w:br/>
            <w:r>
              <w:rPr/>
              <w:t xml:space="preserve"> </w:t>
            </w:r>
            <w:br/>
            <w:r>
              <w:rPr/>
              <w:t xml:space="preserve"> Информирование и оповещение населения будет осуществляться с использованием средств массовой информации. В первую очередь это - 7 интернет порталов и в официальных сайтов республики Алтай, два телеканала ГТРК «Горный Алтай» и Планета сервис, 7 радиоканалов: радио «Сибирь», «Маяк», «Россия - Горный Алтай», «Европа плюс», «Дорожное», «Беловодье», «Алтай ФМ», 5 республиканских печатных СМИ: газеты «Звезда Алтая», «Планета плюс», «Листок», «Постскриптум», «АлтайдынЧолмоны», и 11 районных печатных изданий.</w:t>
            </w:r>
            <w:br/>
            <w:r>
              <w:rPr/>
              <w:t xml:space="preserve"> </w:t>
            </w:r>
            <w:br/>
            <w:r>
              <w:rPr/>
              <w:t xml:space="preserve"> Кроме того, для оповещения населения будет использоваться региональная автоматизированная система центрального оповещения «РАСЦО». Мы ее усовершенствовали. Вы в прошлом году наблюдали, как она работает, когда в Горно-Алтайске слышали сигнал. Теперь, есть функция управления от ЕДДС города Горно-Алтайска, то есть, дежурный может сам запускать и доводить до населения речевые сообщения.  Зона покрытия увеличилась по городу. Считаем, что это будет иметь положительный эффект.</w:t>
            </w:r>
            <w:br/>
            <w:r>
              <w:rPr/>
              <w:t xml:space="preserve"> </w:t>
            </w:r>
            <w:br/>
            <w:r>
              <w:rPr/>
              <w:t xml:space="preserve"> Кроме этого, в эту систему включена возможность перехвата телевизионных радиоканалов из центра управления в кризисных ситуациях Главного управления, то есть из нашего здания. Мы можем перехватить телевизионные сигналы, радиоканалы, и при необходимости довести информацию до граждан. Предварительно мы запускаем сирены, которые подают сигнал «Внимание Всем!». Услышав его, граждане должны включить радио, либо обратится к своим телевизионным приемникам и выслушать то, что говорит оперативный дежурный.</w:t>
            </w:r>
            <w:br/>
            <w:r>
              <w:rPr/>
              <w:t xml:space="preserve"> </w:t>
            </w:r>
            <w:br/>
            <w:r>
              <w:rPr/>
              <w:t xml:space="preserve"> Еще один более современный метод это доведение информации с помощью СМС оповещения. Это система, которая выстроена с такой целью, что, даже если человек не хочет специально получать информацию, то получит в виде короткого текстового сообщения на свой мобильный телефон. Мы проверяли, испытывали,  знаем, что это работает. Нас не устраивают сроки, мы должны получить очень много разрешений, согласований, для того чтобы запустить СМС, но это действенно и эффективно. Мы  применяли этот способ в прошлом году, когда боролись с лесными пожарами. Большую операцию проводили, когда туристы приезжали, стояли в очереди на въезде в республику. Все они получали сообщения о том, что на территории Республики Алтай действует особый противопожарный режим. Кроме того, на вооружении Главного управления появился мобильный комплекс информирования и оповещения населения. Мы его активно используем на массовых мероприятиях и  будем продолжать использовать.</w:t>
            </w:r>
            <w:br/>
            <w:r>
              <w:rPr/>
              <w:t xml:space="preserve"> </w:t>
            </w:r>
            <w:br/>
            <w:r>
              <w:rPr/>
              <w:t xml:space="preserve"> Я обращаюсь к жителям республики и напоминаю о том, что время для подготовки к паводку есть. Есть горький опыт 2014 года, когда мы обращаясь к гражданам, проводя подворовые обходы, вручая листовки, по нескольку раз, на «Острове Южный» все таки не смогли добиться того, чтобы жители  эвакуировались и эвакуировали свои материальные средства. Я прошу поверить нам, что если мы обозначаем сроки пребывания воды, то это так и будет. Мы готовы оказать физическую помощь, чтобы эвакуировать материальные средства, провести работы по выводу домашнего скота, по развертыванию пунктов временного размещения, по переводу в эти пункты, по сохранению вашего имущества. Прошу прислушиваться к нашему мнению, к нашему предупреждению и воспринимать это серьезно. Мы часто слышали тогда – «Да, вы нам говорили, но вы не настояли», но как это настоять?  Брать за руки и выносить, что ли? Тоже не серьезно. Поэтому, все взрослые люди я прошу к этому очень серьезно отнестись.</w:t>
            </w:r>
            <w:br/>
            <w:r>
              <w:rPr/>
              <w:t xml:space="preserve"> </w:t>
            </w:r>
            <w:br/>
            <w:r>
              <w:rPr/>
              <w:t xml:space="preserve"> Мы получили в конце прошлого года на вооружение два комплекса беспилотных летательных аппаратов «Фантом». Уже их используем, провели обучение специалистов. В Горно-Алтайске провели съемки вдоль всей реки прошли от начала до конца, снимали где есть какие моменты, много снега, где есть гидрозащитные сооружения. Комплекс позволяет выполнить видеофиксацию, передавать сигнал в режиме реального времени – видео, фото.</w:t>
            </w:r>
            <w:br/>
            <w:r>
              <w:rPr/>
              <w:t xml:space="preserve"> </w:t>
            </w:r>
            <w:br/>
            <w:r>
              <w:rPr/>
              <w:t xml:space="preserve"> В рамках взаимодействия с силовыми структурами, мы работали в их интересах, имеем положительные отзывы и будем использовать этот комплекс при проведении мониторинга паводковой обстановки, фиксировать зону подтопления, также и при мониторинге лесопожарной обстановки.</w:t>
            </w:r>
            <w:br/>
            <w:r>
              <w:rPr/>
              <w:t xml:space="preserve"> </w:t>
            </w:r>
            <w:br/>
            <w:r>
              <w:rPr/>
              <w:t xml:space="preserve"> Что касается лесных пожаров, как прогнозирует нам Гидромедцентр, пожароопасный сезон 2016 года наступит раньше и шансов больше, что будем гореть. Самым горючим определяют Шебалинский, Онгудайский, Чемальский, Улаганский и Майминские районы.</w:t>
            </w:r>
            <w:br/>
            <w:r>
              <w:rPr/>
              <w:t xml:space="preserve"> </w:t>
            </w:r>
            <w:br/>
            <w:r>
              <w:rPr/>
              <w:t xml:space="preserve"> В этом году пожарный сезон мы открыли 29 марта. Был зарегистрирован первый лесной пожар на лесной площади 0,2 гектара в районе населенного пункта Чемал. Следственные органы пытаются установить того товарища от которого это возгорание возникло. Примерно 30 % по статистике от всех пожаров, возникающих на территории Республики Алтай, имеют природное происхождение. То есть, это, так называемые, сухие грозы. Все остальное, это человеческий фактор, это человек в любом его проявлении, в хорошем или плохом. Вы знаете, что в прошлом году на территории Сибири были зафиксированы ЧС, когда в апреле месяце, в пасху, произошли массовые пожары на территории Хакасии, Забайкальского, Красноярского краев, с огромным материальном ущербом, с гибелью людей более 30 человек, с огромным количеством травмированных и пострадавших. У нас такой опыт тоже есть.  Это апрель 2003 года, когда, не смотря на выданные предупреждения МЧС о том, что будет гром, погода будет ухудшаться, усиливаться ветер и происходить смена погоды с теплого на холодный фронт, люди чистили дворы, поджигали в своих дворах мусор и когда поднимался ветер и сожгли энное количество домов. Горе, несчастье! Слава Богу, что не было жертв, никто не пострадал, поэтому, имея этот горький опыт, мы будем проводить очень жесткую профилактическую работу. Напоминаю, что на законодательном уровне и приказами МЧС России запрещено разведение костров и сжигание какого либо мусора в пределах территорий населенных пунктов. Запрещено проведение сельскохозяйственных палов законодательно. Введена ответственность этих требований, и при установлении на территории муниципального образования или субъекта Российской Федерации особого противопожарного режима, эта ответственность только усиливается, штрафы кратно увеличиваются, как для простого гражданина, так и для юридических и должностных лиц. Поэтому, как и в прошлом году, будут сформированы мобильные группы, которые будут работать по выявлению товарищей, которые не очень понимают. Видимо до них очень плохо и туго доходит информация о том, что самим себя защищать необходимо, и не надо нарушать нормы, и подвергать свою жизнь, жизнь своих соседей, близких, родных, свое имущество, имущество соседей угрозе.</w:t>
            </w:r>
            <w:br/>
            <w:r>
              <w:rPr/>
              <w:t xml:space="preserve"> </w:t>
            </w:r>
            <w:br/>
            <w:r>
              <w:rPr/>
              <w:t xml:space="preserve"> Мы будем обращаться к прибывающим на территорию Республики Алтай гостям, туристам. Пасха в этом году выпадает на 1 мая, поэтому туристов в этом году будет больше.  Входить в положение мы не будем, поэтому я заранее прошу, я обращаюсь к жителям республики, гостям, которые планируют совершить путешествие на нашу территорию. Мы всегда гостям рады, добро пожаловать на территорию Республики Алтай, но просим соблюдать меры безопасности, правила установленные на территории республики и бережно относиться к природе и к имуществу других граждан, и с пониманием относиться к тем действиям которые будут проводить привлеченные к этой деятельности сотрудники МВД, Главного управления МЧС России по Республике Алтай, Правительства Республики Алтай, администраций муниципальных образований. Мы в прошлом году имели недовольства граждан, когда вручали листовки на въездном контрольно-пропускном пункте, но соответственно, этот процесс не быстрый, было торможение, поступило  несколько жалоб. Понимаем, что неудобства, будем стараться ускорить этот процесс, но прошу еще раз всех отнестись к этому с пониманием.</w:t>
            </w:r>
            <w:br/>
            <w:r>
              <w:rPr/>
              <w:t xml:space="preserve"> </w:t>
            </w:r>
            <w:br/>
            <w:r>
              <w:rPr/>
              <w:t xml:space="preserve">  </w:t>
            </w:r>
            <w:br/>
            <w:r>
              <w:rPr/>
              <w:t xml:space="preserve"> </w:t>
            </w:r>
            <w:br/>
            <w:r>
              <w:rPr/>
              <w:t xml:space="preserve"> Мы хотим сберечь, во-первых, жизни человеческие граждан и сберечь нашу природу для тех, кто останется после нас. Республика довольно серьезно готовится. Выделены большие средства проводится большая разъяснительная работа. Приобрели еще один вертолет, сейчас он проходит регистрацию, и также будет привлечен для проведения авиапатрулирования, для проведения работ по тушению лесных пожаров. Для нашей республики это очень существенно.</w:t>
            </w:r>
            <w:br/>
            <w:r>
              <w:rPr/>
              <w:t xml:space="preserve"> </w:t>
            </w:r>
            <w:br/>
            <w:r>
              <w:rPr/>
              <w:t xml:space="preserve"> Я хочу сказать, что мы со всем миром, со всей страной идем в ногу. Мы совершенствуем систему мониторинга. В повседневном режиме смена нашего центра управления в кризисных ситуациях пользуется тремя системами мониторинга. Это в том числе, системы спутникового мониторинга, которые не зависят от действий человека. По решению начальника регионального центра, мы провели три тренировки в 2016 году и в декабре 2015 года по доведению этой прогностической информации до глав муниципалитетов. Получали информацию с космических спутников с привязкой к населенному пункту до конкретного муниципального образования, слали снимки, обучали глав муниципальных образований, диспетчерские службы, как правильно с этими снимками работать, как отрабатывать вопросы взаимодействия по тушению тех или иных пожаров.</w:t>
            </w:r>
            <w:br/>
            <w:r>
              <w:rPr/>
              <w:t xml:space="preserve"> </w:t>
            </w:r>
            <w:br/>
            <w:r>
              <w:rPr/>
              <w:t xml:space="preserve">  Еще раз обращаюсь к собственникам земель, тем, кто не заключил договоры на тушение пожаров, не обеспечил собственными силами тушение и содержание своих земель,  если на их территории произойдет лесной пожар, то ответственность будут нести именно они. Собственник отвечает за противопожарное состояние своих земель».</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2025-04-04T09:15:10+07:00</dcterms:created>
  <dcterms:modified xsi:type="dcterms:W3CDTF">2025-04-04T09:15:10+07:00</dcterms:modified>
</cp:coreProperties>
</file>

<file path=docProps/custom.xml><?xml version="1.0" encoding="utf-8"?>
<Properties xmlns="http://schemas.openxmlformats.org/officeDocument/2006/custom-properties" xmlns:vt="http://schemas.openxmlformats.org/officeDocument/2006/docPropsVTypes"/>
</file>