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Площадь лесных пожаров можно значительно снизить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Площадь лесных пожаров можно значительно снизить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Руководство Сибирского регионального центра (СРЦ) МЧС России выступило с предложением сделать учет лесных пожаров более прозрачным. Это позволит более объективно оценить истинный ущерб, причиненный огнем лесным запасам в пожароопасный период. Аппарат полномочного представителя Президента в Сибирском федеральном округе заинтересовался предложением, и поручил соответствующим структурам детально проработать новый механизм учета на практике сибирских регионов.</w:t>
            </w:r>
            <w:br/>
            <w:r>
              <w:rPr/>
              <w:t xml:space="preserve"> </w:t>
            </w:r>
            <w:br/>
            <w:r>
              <w:rPr/>
              <w:t xml:space="preserve"> Леса в России горели всегда, даже в советское время, когда государство через леспромхозы и лесничества строго контролировало состояние лесного фонда. В настоящее время заготовка древесины ведётся частным способом, а сгоревшие по различным причинам природные территории фиксируются космическими спутниками. Огромные площади, пройденные огнём, ложатся в официальную статистику, которая в открытых  источниках доступна для средств массовой информации и общественности. Это дает возможность отдельным независимым природозащитным организациям спекулировать общими показателями, выдавая их исключительно за сгоревшие в России лесные богатства, и превращая ситуацию в национальную экологическую катастрофу.</w:t>
            </w:r>
            <w:br/>
            <w:r>
              <w:rPr/>
              <w:t xml:space="preserve"> </w:t>
            </w:r>
            <w:br/>
            <w:r>
              <w:rPr/>
              <w:t xml:space="preserve"> «Площадь лесного пожара – вечная проблема. Космоснимки показывают общую площадь возгорания, в которую попадают не только лесные насаждения, но и другие территории – поля, пастбища, трава. Установить объективную картину ущерба при помощи авиационных и наземных информационных систем не всегда представляется возможным, это либо труднодоступные места, либо мешает непогода, либо другие причины. В итоге мы получаем огромную цифру, якобы уничтоженного леса, а на самом деле лесные массивы в этой общей цифре составляют незначительную часть. Мы пришли к этому выводу в результате анализа ситуации. Надо внести ясность в учет лесных пожаров», - пояснил начальник СРЦ МЧС России генерал-лейтенант внутренней службы Сергей Диденко, выступая на специальном совещании с участием представителей департаментов лесного хозяйства субъектов Сибири и органов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Новая схема учета предполагает указывать две конкретные цифры: погоревшая площадь, где есть лес, и погоревшая площадь, где леса нет. Это позволит не только навести порядок в учете и статистике природных пожаров, но и внести понимание в реальные масштабы лесных потерь от огня.</w:t>
            </w:r>
            <w:br/>
            <w:r>
              <w:rPr/>
              <w:t xml:space="preserve"> </w:t>
            </w:r>
            <w:br/>
            <w:r>
              <w:rPr/>
              <w:t xml:space="preserve"> В течение апреля сотрудники МЧС России опробуют схему на территории Сибири. При успешном результате она может быть применена  на территории всей России.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2025-04-04T10:50:35+07:00</dcterms:created>
  <dcterms:modified xsi:type="dcterms:W3CDTF">2025-04-04T10:50:35+07:00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