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 Телецком озере инспекторы ГИМС проводят рейды и патрулирования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На Телецком озере инспекторы ГИМС проводят рейды и патрулирования</w:t>
            </w:r>
          </w:p>
        </w:tc>
      </w:tr>
      <w:tr>
        <w:trPr/>
        <w:tc>
          <w:tcPr>
            <w:vAlign w:val="center"/>
            <w:tcBorders>
              <w:bottom w:val="single" w:sz="6" w:color="fffffff"/>
            </w:tcBorders>
          </w:tcPr>
          <w:p>
            <w:pPr/>
            <w:r>
              <w:rPr/>
              <w:t xml:space="preserve"> </w:t>
            </w:r>
          </w:p>
        </w:tc>
      </w:tr>
      <w:tr>
        <w:trPr/>
        <w:tc>
          <w:tcPr/>
          <w:p>
            <w:pPr>
              <w:jc w:val="start"/>
            </w:pPr>
            <w:r>
              <w:rPr/>
              <w:t xml:space="preserve">26 января 2016 года государственные инспекторы Турочакского инспекторского участка ФКУ «Центр ГИМС МЧС России по Республике Алтай» провели патрулирование по берегам Телецкого озера в селах Иогач и Артыбаш.</w:t>
            </w:r>
            <w:br/>
            <w:r>
              <w:rPr/>
              <w:t xml:space="preserve"> </w:t>
            </w:r>
            <w:br/>
            <w:r>
              <w:rPr/>
              <w:t xml:space="preserve"> Во время патрулирования была выявлена несанкционированная ледовая переправа через Телецкое озеро. Эта дорога по льду была проложена местными жителями для сокращения пути между селами. Переправа эта была организована стихийно, без разрешения органов местного самоуправления, ее техническое состояние не соответствует требованиям Отраслевых дорожных норм ОДН 218.010 – 98 и Постановления Правительства Республики Алтай от 08 июня 2007г. № 110 «О правилах охраны жизни людей на водных объектах Республики Алтай».</w:t>
            </w:r>
            <w:br/>
            <w:r>
              <w:rPr/>
              <w:t xml:space="preserve"> </w:t>
            </w:r>
            <w:br/>
            <w:r>
              <w:rPr/>
              <w:t xml:space="preserve"> У съездов на необорудованную ледовую переправу Администрацией Артыбашского сельского поселения при содействии госинспекторов ГИМС были установлены знаки, запрещающие движение по льду. Также госинспекторами ГИМС было проведено техническое освидетельствование этой переправы, в результате которого ее эксплуатация не разрешена.</w:t>
            </w:r>
            <w:br/>
            <w:r>
              <w:rPr/>
              <w:t xml:space="preserve"> </w:t>
            </w:r>
            <w:br/>
            <w:r>
              <w:rPr/>
              <w:t xml:space="preserve"> Главе Артыбашского сельского поселения было направлено письмо с рекомендациями организовать сооружение заграждений, препятствующих выезду автотранспорта на лед в местах выезда на указанную ледовую переправу.  </w:t>
            </w:r>
            <w:br/>
            <w:r>
              <w:rPr/>
              <w:t xml:space="preserve"> </w:t>
            </w:r>
            <w:br/>
            <w:r>
              <w:rPr/>
              <w:t xml:space="preserve"> Также во время проведения патрулирования с гражданами проводились беседы по мерам безопасности на льду, на эту же тему распространялись памятки и листовки.</w:t>
            </w:r>
            <w:br/>
            <w:r>
              <w:rPr/>
              <w:t xml:space="preserve"> </w:t>
            </w:r>
            <w:br/>
            <w:r>
              <w:rPr/>
              <w:t xml:space="preserve">  </w:t>
            </w:r>
            <w:br/>
            <w:r>
              <w:rPr/>
              <w:t xml:space="preserve"> </w:t>
            </w:r>
            <w:br/>
            <w:r>
              <w:rPr/>
              <w:t xml:space="preserve"> Организаторам ледовых переправ вкратце напоминаем требования к оборудованию ледовых переправ, порядок их регистрации и их технического освидетельствования.</w:t>
            </w:r>
            <w:br/>
            <w:r>
              <w:rPr/>
              <w:t xml:space="preserve"> </w:t>
            </w:r>
            <w:br/>
            <w:r>
              <w:rPr/>
              <w:t xml:space="preserve"> Основными задачами устройства и содержания ледовых переправ являются: организация переправы и безопасного пропуска транспортных средств по ним, регулирование движения автотранспорта и пешеходов; наблюдение за состоянием ледяного покрова, деревянных конструкций усиления и съездов на лёд; восстановление переправ.</w:t>
            </w:r>
            <w:br/>
            <w:r>
              <w:rPr/>
              <w:t xml:space="preserve"> </w:t>
            </w:r>
            <w:br/>
            <w:r>
              <w:rPr/>
              <w:t xml:space="preserve"> Технические требования, нормативы, условия оборудования переправ по льду и техническая документация (паспорт, схемы, акты и др.) исполняются организациями, предприятиями, учреждениями, независимо от ведомственной принадлежности и форм собственности, согласно требованиям Отраслевых дорожных норм (ОДН 218.010 – 98).</w:t>
            </w:r>
            <w:br/>
            <w:r>
              <w:rPr/>
              <w:t xml:space="preserve"> </w:t>
            </w:r>
            <w:br/>
            <w:r>
              <w:rPr/>
              <w:t xml:space="preserve"> Разрешение на эксплуатацию ледовой переправы выдаёт Государственный инспектор ГИМС МЧС по Республике Алтай, о чём делается соответствующая запись в акте технического освидетельствования ледовой переправы и в акте комиссии по приёмке ледовой переправы в эксплуатацию.</w:t>
            </w:r>
            <w:br/>
            <w:r>
              <w:rPr/>
              <w:t xml:space="preserve"> </w:t>
            </w:r>
            <w:br/>
            <w:r>
              <w:rPr/>
              <w:t xml:space="preserve"> ГИМС МЧС России осуществляет регистрацию, учёт, техническое освидетельствование всех ледовых переправ, организованных и эксплуатирующихся организациями или гражданами независимо от их ведомственной принадлежности и форм собственности, а также всех выявленных стихийно созданных (несанкционированных) переправ по льду.</w:t>
            </w:r>
            <w:br/>
            <w:r>
              <w:rPr/>
              <w:t xml:space="preserve"> </w:t>
            </w:r>
            <w:br/>
            <w:r>
              <w:rPr/>
              <w:t xml:space="preserve"> Организатор ледовой переправы представляет для регистрации в территориальный орган ГИМС по месту нахождения переправы следующие документы: заявление; постановление (распоряжение) администрации муниципального образования, на территории которого оборудуется переправа; паспорт ледовой переправы; проект ледовой переправы; схему строительства; схему организации движения по ледовой переправе.</w:t>
            </w:r>
            <w:br/>
            <w:r>
              <w:rPr/>
              <w:t xml:space="preserve"> </w:t>
            </w:r>
            <w:br/>
            <w:r>
              <w:rPr/>
              <w:t xml:space="preserve"> При техническом освидетельствовании ледовой переправы проверяются: соответствие проекта требованиям по проектированию ледовых переправ согласно ОДН 218.010–98; соответствие фактических данных паспортным; наличие на исходном и противоположном берегу знаков грузоподъёмности переправы, дистанции между машинами, ограничения скорости движения по переправе и др.; надёжность оборудования съездов на лёд; обозначение полосы движения; наличие спасательных средств согласно норм.</w:t>
            </w:r>
            <w:br/>
            <w:r>
              <w:rPr/>
              <w:t xml:space="preserve"> </w:t>
            </w:r>
            <w:br/>
            <w:r>
              <w:rPr/>
              <w:t xml:space="preserve"> Государственный инспектор ГИМС МЧС России выдаёт разрешение на эксплуатацию переправы с соответствующей записью в акте, если по результатам технического освидетельствования установлено, что ледовая переправа оборудована согласно предъявляемых требований и при ее эксплуатации обеспечена безопасность жизни и здоровья людей.</w:t>
            </w:r>
            <w:br/>
            <w:r>
              <w:rPr/>
              <w:t xml:space="preserve"> </w:t>
            </w:r>
            <w:br/>
            <w:r>
              <w:rPr/>
              <w:t xml:space="preserve"> Несанкционированная ледовая переправа это стихийно созданная населением дорога по льду через какой-либо водоём. Согласно 131 Федерального закона «Об общих принципах организации местного самоуправления в Российской Федерации» ответственность за безопасность людей на водных объектах несёт администрация муниципального образования, на территории которого расположен данный водоём. Другими словами, если у местных жителей возникает проблема переезда по льду через какой-либо водоём, они должны обратиться за разрешением открытия ледовой переправы в администрацию своего муниципального образования. Глава муниципального образования вправе разрешить обратившемуся лицу оборудование ледовой переправы, либо организовать переправу от администрации муниципального образования или закрыть несанкционированную дорогу по льду.</w:t>
            </w:r>
            <w:br/>
            <w:r>
              <w:rPr/>
              <w:t xml:space="preserve"> </w:t>
            </w:r>
            <w:br/>
            <w:r>
              <w:rPr/>
              <w:t xml:space="preserve"> Ледовые переправы, оборудование которых не соответствует предъявляемым требованиям ГИМС МЧС России и существует угроза для жизни и здоровья людей при их эксплуатации, объявляются запрещёнными к эксплуатации.</w:t>
            </w:r>
            <w:br/>
            <w:r>
              <w:rPr/>
              <w:t xml:space="preserve"> </w:t>
            </w:r>
            <w:br/>
            <w:r>
              <w:rPr/>
              <w:t xml:space="preserve">  </w:t>
            </w:r>
            <w:br/>
            <w:r>
              <w:rPr/>
              <w:t xml:space="preserve"> </w:t>
            </w:r>
            <w:br/>
            <w:r>
              <w:rPr/>
              <w:t xml:space="preserve"> По вопросам безопасности на водных объектах Вы можете обратиться по адресу: 649154, Республика Алтай, Турочакский район, с. Иогач, ул. Центральная, д. 1 или по телефону: (388-43) 2-73-85</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2025-04-04T07:33:49+07:00</dcterms:created>
  <dcterms:modified xsi:type="dcterms:W3CDTF">2025-04-04T07:33:49+07:00</dcterms:modified>
</cp:coreProperties>
</file>

<file path=docProps/custom.xml><?xml version="1.0" encoding="utf-8"?>
<Properties xmlns="http://schemas.openxmlformats.org/officeDocument/2006/custom-properties" xmlns:vt="http://schemas.openxmlformats.org/officeDocument/2006/docPropsVTypes"/>
</file>