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 с. Майма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 с. Майма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19.55 (мск) 03 ноября 2015 г. в Майминском районе, с. Майма, ул. Гидростроителей, 44а, произошло возгорание гражного бокса.</w:t>
            </w:r>
            <w:br/>
            <w:r>
              <w:rPr/>
              <w:t xml:space="preserve"> </w:t>
            </w:r>
            <w:br/>
            <w:r>
              <w:rPr/>
              <w:t xml:space="preserve"> В 20.05 (мск) пожар локализован, в 20.13 ликвидирован. К тушению пожара от МЧС России привлекалось 6 человека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2025-04-04T07:50:33+07:00</dcterms:created>
  <dcterms:modified xsi:type="dcterms:W3CDTF">2025-04-04T07:50:33+07:00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