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районах Республики Алтай проводятся семинары - совещания по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районах Республики Алтай проводятся семинары - совещания по пожарной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5 октября в Кош-Агачском районе в селе Кош-Агач, а также 12 октября в Чойском районе в селе Чоя, в соответствии с поручением Главы Республики Алтай Председателя Правительства Республики Алтай  Александра Васильевича Бердникрва был проведен совместный семинар-совещание с представителями Главного управления МЧС России по Республике Алтай в рамках обучения руководителей органов местного самоуправления и организаций мерам пожарной безопасности, защите населения и территорий от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Семинары проходили на базе администраций муниципальных районов Республики Алтай согласно графика их проведения. Планируется провести аналогичные мероприятия во всех муниципальных районах.</w:t>
            </w:r>
            <w:br/>
            <w:r>
              <w:rPr/>
              <w:t xml:space="preserve"> </w:t>
            </w:r>
            <w:br/>
            <w:r>
              <w:rPr/>
              <w:t xml:space="preserve">  В семинарах-совещаниях участвуют глава района, все главы сельских поселений и руководители полиции, отделов образования, здравоохранения и органов социальной защиты.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2025-04-05T17:30:48+07:00</dcterms:created>
  <dcterms:modified xsi:type="dcterms:W3CDTF">2025-04-05T17:30:48+07:00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