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Республике Алтай прошли учения по ликвидации последствий дорожно-транспортного происшествия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Республике Алтай прошли учения по ликвидации последствий дорожно-транспортного происшествия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увеличением количества автотранспортных средств во всем мире наблюдается рост смертности и травматизма в дорожно-транспортных происшествиях. По данным Международного Красного Креста, ежегодно более 20-30 млн. человек становятся участниками ДТП. </w:t>
            </w:r>
            <w:br/>
            <w:r>
              <w:rPr/>
              <w:t xml:space="preserve">        С целью отработки порядка оповещения и организации взаимодействия подразделений МЧС России, МВД России по Республике Алтай и Министерства здравоохранения Республики Алтай при ликвидации последствий ДТП, совершенствования практических навыков в оказании первой доврачебной помощи пострадавшим, 15 сентября  на федеральной автомобильной дороге М-52 Новосибирск-Бийск-Ташанта на 444 км (н.п. Карлушка Майминского района) проведены тактико-специальные учения. </w:t>
            </w:r>
            <w:br/>
            <w:r>
              <w:rPr/>
              <w:t xml:space="preserve"> </w:t>
            </w:r>
            <w:br/>
            <w:r>
              <w:rPr/>
              <w:t xml:space="preserve"> Согласно замысла, легковой автомобиль превысил безопасную скорость движения, не справился с управлением и выехал на полосу дороги, предназначенную для встречного движения, где допустил столкновение со встречным микроавтобусом. В результате ДТП 5 человек получили ранения различной степени тяжести. </w:t>
            </w:r>
            <w:br/>
            <w:r>
              <w:rPr/>
              <w:t xml:space="preserve">        В ходе учений все участники отработали свои действия на оценку «хорошо», поставленные цели достигнуты.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2025-04-05T14:59:14+07:00</dcterms:created>
  <dcterms:modified xsi:type="dcterms:W3CDTF">2025-04-05T14:59:14+07:00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