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Масленица в Республике Алтай прошла без происшествий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Масленица в Республике Алтай прошла без происшествий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этом году масленица в Горно-Алтайске как всегда собрала большое количество желающих весело проводить зиму. Особенностью мероприятия стало то, что были организованы гулянья  сразу двух праздников - Чага Байрам и Масленицы.</w:t>
            </w:r>
            <w:br/>
            <w:r>
              <w:rPr/>
              <w:t xml:space="preserve"> </w:t>
            </w:r>
            <w:br/>
            <w:r>
              <w:rPr/>
              <w:t xml:space="preserve"> И конечно, по давней традиции состоялось сжигание чучела Масленицы, олицетворяющей зиму. Главное управление МЧС России по Республике Алтай уделяет особое внимание обеспечению пожарной безопасности людей в местах, задействованных в проведении праздничных мероприятий. В целях обеспечения пожарной безопасности граждан в период проведения народных гуляний было организовано дежурство сотрудников Главного управления МЧС России по Республике Алтай. В городе и районах республики праздничные мероприятия, посвященные «Масленичной неделе» проводились на 11 открытых площадках. С представителями органов местного самоуправления и должностными лицами, организующими праздничные мероприятия, проведены инструктажи на противопожарную тематику. Среди населения огнеборцы активно распространяли наглядную агитацию о требованиях пожарной безопасности - листовки и памятки.</w:t>
            </w:r>
            <w:br/>
            <w:r>
              <w:rPr/>
              <w:t xml:space="preserve"> </w:t>
            </w:r>
            <w:br/>
            <w:r>
              <w:rPr/>
              <w:t xml:space="preserve"> Работа по обеспечению пожарной безопасности в местах проведения праздничных мероприятий, посвященных «Масленичной неделе» 2015 года, находилась на контроле руководства Главного управления. Стоит отметить, что масленичные гулянья во всех районах Республики Алтай прошли без происшествий.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2025-04-05T20:21:58+07:00</dcterms:created>
  <dcterms:modified xsi:type="dcterms:W3CDTF">2025-04-05T20:21:58+07:00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