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 (мест.) 25.11.2014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 реагированию:</w:t>
            </w:r>
            <w:r>
              <w:rPr/>
              <w:t xml:space="preserve"> на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r>
              <w:rPr/>
              <w:t xml:space="preserve"> 3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находится:</w:t>
            </w:r>
            <w:r>
              <w:rPr/>
              <w:t xml:space="preserve"> ликвидация последствий ЧС природного характера, связанная с наводнением, выпадением града, возникшая 29.05.2014 года в связи с паводком на территории Республики Алтай, возникшая 28.07.2014 года в связи с неблагоприятными метеорологическими явлениями в виде сильного дождя и крупного града на территории г. Горно-Алтайска, части Майминского района (н.п. Майма, Карлушка, Алферово, Дубровка, Рыбалка) и н.п. Киска Чойского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Штормовое предупреждение: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18 часов 25.11.2014 по 18 часов 26.11.2014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местами небольшой и умеренный снег, в горах и на перевалах поземки и метели, на дорогах снежный накат, местами гололедица, ветер северо-западный 4-9 м/с, местами порывы до 16 м/с, в горах и на перевалах до 22 м/с, температура воздуха ночью минус 15…20 °С, местами минус 22…27 °С, днем минус 5…10 °С, местами минус 13…18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небольшой снег, на дорогах гололедица, ветер северо-западный 4-9 м/с, температура воздуха ночью минус 18…20 °С, днем минус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2025-04-04T13:34:46+07:00</dcterms:created>
  <dcterms:modified xsi:type="dcterms:W3CDTF">2025-04-04T13:34:46+07:00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