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лабораторном корпусе ГАГУ ликвидировали условный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лабораторном корпусе ГАГУ ликвидировали условный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месячника по гражданской обороне в столице Республике Алтай Горно-Алтайске, прошли пожарно-тактические учения в лабораторном  корпусе Горно-Алтайского государственного университета.</w:t>
            </w:r>
            <w:br/>
            <w:r>
              <w:rPr/>
              <w:t xml:space="preserve">        В ходе учений отрабатывались цели по проверке боеготовности подразделений пожарной охраны Горно-Алтайского гарнизона к тушению пожаров в административных зданиях, отработке взаимодействия сил и средств оперативных служб при ликвидации пожара. Проверялся уровень подготовки начальствующего состава по руководству действиями пожарных подразделений, пожарные отрабатывали приёмы и способы работы с пожарно-техническим вооружением.</w:t>
            </w:r>
            <w:br/>
            <w:r>
              <w:rPr/>
              <w:t xml:space="preserve">        В учениях приняли участие 31 человек личного состава городских пожарных частей №1,2 и пожарной части №3 Майминского района, 8 единиц техники.</w:t>
            </w:r>
            <w:br/>
            <w:r>
              <w:rPr/>
              <w:t xml:space="preserve">        Благодаря грамотным действиям администрации университета из условно горящего здания оперативно было эвакуировано 249 человек - студенты и педагогический персонал, которые были построены по группам на площадке на безопасном расстоянии от места условного пожара.</w:t>
            </w:r>
            <w:br/>
            <w:r>
              <w:rPr/>
              <w:t xml:space="preserve">        В результате проведенной разведки и тщательного осмотра всех помещений в здании звеньями газодымозащитной службы, были обнаружены и «спасены» 4 человек. На них надели специальные дыхательные маски, вывели из здания и передали бригадам скорой медицинской помощи.</w:t>
            </w:r>
            <w:br/>
            <w:r>
              <w:rPr/>
              <w:t xml:space="preserve">        Цели и задачи учений были достигнуты, личный состав пожарных частей, администрации объекта и службы жизнеобеспечения сработали оперативно и слаженно при тушении условного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2025-04-05T15:46:56+07:00</dcterms:created>
  <dcterms:modified xsi:type="dcterms:W3CDTF">2025-04-05T15:46:56+07:00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