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Практические мероприятия в Усть-Канском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Практические мероприятия в Усть-Канском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рамках Всероссийской тренировки по гражданской обороне в Усть-Канском районе Республики Алтай проведено 10 практических мероприятий, в которых задействовано 47 человек, 20 единиц техники.</w:t>
            </w:r>
            <w:br/>
            <w:r>
              <w:rPr/>
              <w:t xml:space="preserve">        Развернуты пункты вещевого и продовольственного снабжения, подвижный пункт питания, временного размещения эвакуированного населения.</w:t>
            </w:r>
            <w:br/>
            <w:r>
              <w:rPr/>
              <w:t xml:space="preserve">        Осуществлена проверка резерва материальных ресурсов, готовности постов радиационного, химического и биологического наблюдения, аварийно-спасательных сил и средств.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2025-04-05T19:11:42+07:00</dcterms:created>
  <dcterms:modified xsi:type="dcterms:W3CDTF">2025-04-05T19:11:42+07:00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