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Днем гражданской обороны России!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Днем гражданской обороны России!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4 октября в России празднуется День гражданской обороны страны. Именно в этот день 82 года назад Совет Народных Комиссаров утвердил новое Положение о противовоздушной обороне Союза ССР, согласно которому местная противовоздушная оборона была выделена в самостоятельную составную часть всей системы противовоздушной обороны Советского государства. С этой даты принято отсчитывать начало существования, общесоюзной МПВО, преемницей которой стала Гражданская оборона СССР.</w:t>
            </w:r>
            <w:br/>
            <w:r>
              <w:rPr/>
              <w:t xml:space="preserve">        Сегодня гражданская оборона является одной из важнейших функций государства, составной частью оборонного строительства и обеспечения безопасности страны. Спасательные воинские формирования МЧС России,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 за прошедшие годы принимали участие более чем в 150 тыс. спасательных операций в России и за рубежом.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2025-04-05T14:53:13+07:00</dcterms:created>
  <dcterms:modified xsi:type="dcterms:W3CDTF">2025-04-05T14:53:13+07:00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