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 костров на приусадебных участках сгорают жилые дома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От костров на приусадебных участках сгорают жилые дома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связи с началом уборочного осеннего сезона владельцы приусадебных участков стремятся навести на них порядок, сжигают  сухую траву и мусор, в результате чего сгорают строения, уничтожается техника, имущество, наносится значительный материальный ущерб населению.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сухую ветреную погоду, характерную для весны, риск возникновения пожаров от сжигания мусора и травы многократно возрастает! Напоминаем о соблюдении элементарных правил пожарной безопасности:   - запрещается разводить костры ближе 50 метров от зданий, строений, сооружений, а также лесов. По истечении надобности костёр должен быть тщательно засыпан землёй или залит водой;</w:t>
            </w:r>
            <w:br/>
            <w:r>
              <w:rPr>
                <w:b w:val="1"/>
                <w:bCs w:val="1"/>
              </w:rPr>
              <w:t xml:space="preserve"> - очистите от сухой травы и мусора приусадебные и дачные участки, не бросайте не потушенные окурки и спички в траву, т.к. вызвав тление горючего материала, сам окурок через некоторое время гаснет, но образованный им очаг тления при благоприятных условиях может превратиться в пожар;</w:t>
            </w:r>
            <w:br/>
            <w:r>
              <w:rPr>
                <w:b w:val="1"/>
                <w:bCs w:val="1"/>
              </w:rPr>
              <w:t xml:space="preserve"> - не сжигайте сухую траву, листья и мусор, собрав его, упакуйте в мешки и сложите их в специально отведенных местах для дальнейшей утилизации;</w:t>
            </w:r>
            <w:br/>
            <w:r>
              <w:rPr>
                <w:b w:val="1"/>
                <w:bCs w:val="1"/>
              </w:rPr>
              <w:t xml:space="preserve"> - в условиях устойчивой сухой, жаркой и ветреной погоды или при получении штормового предупреждения запрещается разведение костров, проведение пожароопасных работ, а также топка печей; </w:t>
            </w:r>
            <w:br/>
            <w:r>
              <w:rPr>
                <w:b w:val="1"/>
                <w:bCs w:val="1"/>
              </w:rPr>
              <w:t xml:space="preserve"> - пресекайте детскую шалость с огнем, разъясните детям об опасностях огня;</w:t>
            </w:r>
            <w:br/>
            <w:r>
              <w:rPr>
                <w:b w:val="1"/>
                <w:bCs w:val="1"/>
              </w:rPr>
              <w:t xml:space="preserve"> - рекомендуется у каждого жилого строения устанавливать ёмкость (бочку) с водой или иметь огнетушитель. При появлении малейших признаков пожара (задымление или открытый огонь) об этом необходимо немедленно сообщить в пожарную охрану по телефону "01", или с мобильного по номеру 101. 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Напоминает Вам, что за нарушение (невыполнение) требований пожарной безопасности граждане несут уголовную, административную, дисциплинарную или иную ответственность в соответствии с действующим законодательством Российской Федерации.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2025-04-05T17:09:55+07:00</dcterms:created>
  <dcterms:modified xsi:type="dcterms:W3CDTF">2025-04-05T17:09:55+07:00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