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24 сентября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23.09.2014 по 19 часов 24.09.2014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</w:t>
            </w:r>
            <w:r>
              <w:rPr>
                <w:b w:val="1"/>
                <w:bCs w:val="1"/>
              </w:rPr>
              <w:t xml:space="preserve">Небольшая облачность, без осадков, в утренние часы в отдельных районах туман, ветер юго-восточный 2-7 м/с, местами порывы до 12 м/с, температура воздуха ночью 0…минус 5 °С, местами  0…плюс 5 °С, днем плюс 15…20 °С, местами плюс 10…15 °С.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</w:t>
            </w:r>
            <w:r>
              <w:rPr>
                <w:b w:val="1"/>
                <w:bCs w:val="1"/>
              </w:rPr>
              <w:t xml:space="preserve">Небольшая облачность, без осадков, ветер юго-восточный 2-7 м/с, температура воздуха ночью плюс 1…3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Улаганском,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вероятен в:</w:t>
            </w:r>
            <w:br/>
            <w:r>
              <w:rPr/>
              <w:t xml:space="preserve"> </w:t>
            </w:r>
            <w:br/>
            <w:r>
              <w:rPr/>
              <w:t xml:space="preserve"> Усть-Коксинском, Онгудайском районах 4 класс ПО</w:t>
            </w:r>
            <w:br/>
            <w:r>
              <w:rPr/>
              <w:t xml:space="preserve"> </w:t>
            </w:r>
            <w:br/>
            <w:r>
              <w:rPr/>
              <w:t xml:space="preserve"> Кош-Агачском районе 5 класс ПО (высокая Пожароопастность).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2025-04-04T15:33:32+07:00</dcterms:created>
  <dcterms:modified xsi:type="dcterms:W3CDTF">2025-04-04T15:33:32+07:00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