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с 19 по 25 мая 2014г.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с 19 по 25 мая 2014г.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За отчетный период на территории Республики Алтай чрезвычайных ситуаций не зарегистрировано.</w:t>
            </w:r>
            <w:br/>
            <w:r>
              <w:rPr/>
              <w:t xml:space="preserve">        С 19 по 25 мая зарегистрировано </w:t>
            </w:r>
            <w:r>
              <w:rPr>
                <w:b w:val="1"/>
                <w:bCs w:val="1"/>
              </w:rPr>
              <w:t xml:space="preserve">7 пожаров</w:t>
            </w:r>
            <w:r>
              <w:rPr/>
              <w:t xml:space="preserve"> (за аналогичный период прошлого года произошло 6 пожаров), </w:t>
            </w:r>
            <w:r>
              <w:rPr>
                <w:b w:val="1"/>
                <w:bCs w:val="1"/>
              </w:rPr>
              <w:t xml:space="preserve">погибших нет, травмировано 2 человека.</w:t>
            </w:r>
            <w:br/>
            <w:r>
              <w:rPr/>
              <w:t xml:space="preserve">        19 мая в Усть-Канском районе с. Верх-Ануй на улице Ануйская произошло возгорание надворной постройки. Предварительная причина – неосторожность при курении.</w:t>
            </w:r>
            <w:br/>
            <w:r>
              <w:rPr/>
              <w:t xml:space="preserve">        19 мая в с. Турочак на улице Пионерская произошло возгорание частного дома. Огнем уничтожена крыша и веранда дома. Площадь пожара 64 кв.м. Предварительная причина - нарушение правил эксплуатации электрооборудования.</w:t>
            </w:r>
            <w:br/>
            <w:r>
              <w:rPr/>
              <w:t xml:space="preserve">        19 мая в Улаганском районе с. Чибиля на ул. Габадринской в результате неосторожности при курении произошло возгорание матраса. Площадь пожара 2 кв.м.</w:t>
            </w:r>
            <w:br/>
            <w:r>
              <w:rPr/>
              <w:t xml:space="preserve">        23 мая в Усть-Канском районе на 96 км автодороги Черга-Карагай в результате замыкания электропроводки произошло возгорание автомобиля «Волга-Сайбер».</w:t>
            </w:r>
            <w:br/>
            <w:r>
              <w:rPr/>
              <w:t xml:space="preserve">        24 мая в Усть-Коксинском районе с. Мульта на улице Строительная произошел пожар в частном доме. Площадь горения 72 кв.м. При пожаре пострадали два человека - мужчины 1958 и 1984 года рождения, с термическими ожогами доставлены в районную больницу.</w:t>
            </w:r>
            <w:br/>
            <w:r>
              <w:rPr/>
              <w:t xml:space="preserve">        25 мая в г. Горно-Алтайске на улице Социалистическая произошел пожар в частном доме. Огнем повреждена веранда и крыша дома на площади 10 кв.м. Предварительная причина – неосторожность при курении.</w:t>
            </w:r>
            <w:br/>
            <w:r>
              <w:rPr/>
              <w:t xml:space="preserve">        25 мая в с. Кош-Агач на улице Озерная сгорели надворные постройки. Площадь пожара 136 кв.м.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С начала года</w:t>
            </w:r>
            <w:r>
              <w:rPr/>
              <w:t xml:space="preserve"> произошло 136 пожаров (за аналогичный период прошлого года 145 пожаров), погибло 3 человека, травмировано 7 человек, на пожарах спасено 13 человек.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Работа спасателей:</w:t>
            </w:r>
            <w:r>
              <w:rPr/>
              <w:t xml:space="preserve"> поисково-спасательные формирования для проведения аварийно-спасательных работ привлекались 5 раз.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На контроле</w:t>
            </w:r>
            <w:r>
              <w:rPr/>
              <w:t xml:space="preserve"> 3 туристические группы общей численностью 46 человек.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Происшествий с туристами и на водных объектах</w:t>
            </w:r>
            <w:r>
              <w:rPr/>
              <w:t xml:space="preserve"> не зарегистрировано.</w:t>
            </w:r>
            <w:br/>
            <w:r>
              <w:rPr/>
              <w:t xml:space="preserve">        Сотрудниками ГИМС проведено 3 патрулирования. Выявлено 5 нарушения, проведено техническое освидетельствование 4 баз-стоянок для маломерных судов.</w:t>
            </w:r>
            <w:br/>
            <w:r>
              <w:rPr/>
              <w:t xml:space="preserve"> 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Телефон доверия МЧС в Республике Алтай 388-23-99999 (для всех абонентов города и районов республики).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2025-04-04T09:57:17+07:00</dcterms:created>
  <dcterms:modified xsi:type="dcterms:W3CDTF">2025-04-04T09:57:17+07:00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