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Турочакском районе проверены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Турочакском районе проверены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5-6 марта государственные инспекторы ФКУ «Центр ГИМС МЧС России по Республике Алтай» провели рейд с целью проверки ледовых переправ через реку Бия на территории Турочакского района.</w:t>
            </w:r>
            <w:br/>
            <w:r>
              <w:rPr/>
              <w:t xml:space="preserve">        В результате проверок было установлено следующее. Пешеходный переход по льду на село Каначак, транспортные ледовые переправы около села Огни и напротив горы Иконостас эксплуатируются без нарушений. Автотранспортная ледовая переправа между селами Озеро-Куреево и Каначак не соответствует требованиям Правил охраны жизни людей на водных объектах Республики Алтай и Отраслевым дорожным нормам ОДН 218.010-98, необходимые документы на нее не оформлены. На организатора данной переправы был составлен протокол об административном правонарушении, также ему было выдано повторное предписание об устранении выявленных нарушений.</w:t>
            </w:r>
            <w:br/>
            <w:r>
              <w:rPr/>
              <w:t xml:space="preserve">        Несанкционированный пешеходный переход по льду через реку Бия в с. Кебезень не эксплуатируется, на выходах на лед с обоих берегов установлены знаки безопасности «Переход по льду запрещен».</w:t>
            </w:r>
            <w:br/>
            <w:r>
              <w:rPr/>
              <w:t xml:space="preserve">        Напоминаем основные правила безопасности при передвижении по ледовым переправам:</w:t>
            </w:r>
            <w:br/>
            <w:r>
              <w:rPr/>
              <w:t xml:space="preserve">        - передвигаться на транспорте необходимо только по оборудованным ледовым переправам;</w:t>
            </w:r>
            <w:br/>
            <w:r>
              <w:rPr/>
              <w:t xml:space="preserve">        - при движении по ледовой переправе необходимо отстегнуть ремни безопасности и открыть двери кабины;</w:t>
            </w:r>
            <w:br/>
            <w:r>
              <w:rPr/>
              <w:t xml:space="preserve">        - рекомендуется устанавливать дистанцию между автомобилями не менее 30 метров и скорость движения не выше 20 км/ч;</w:t>
            </w:r>
            <w:br/>
            <w:r>
              <w:rPr/>
              <w:t xml:space="preserve">        - при движении по переправам необходимо соблюдать установленную скорость движения, интервал между машинами и допустимую грузоподъёмность, движение должно быть плавным без резких рывков;</w:t>
            </w:r>
            <w:br/>
            <w:r>
              <w:rPr/>
              <w:t xml:space="preserve">        - при движении по ледяному покрову необходимо не допускать резких изменений скорости, резких торможений, не производить обгона движущегося транспорта;</w:t>
            </w:r>
            <w:br/>
            <w:r>
              <w:rPr/>
              <w:t xml:space="preserve">        - не рекомендуется движение транспорта по переправе в туман и пургу.</w:t>
            </w:r>
            <w:br/>
            <w:r>
              <w:rPr/>
              <w:t xml:space="preserve">        На переправах запрещается:</w:t>
            </w:r>
            <w:br/>
            <w:r>
              <w:rPr/>
              <w:t xml:space="preserve">        - пробивать лунки для рыбной ловли и других целей;</w:t>
            </w:r>
            <w:br/>
            <w:r>
              <w:rPr/>
              <w:t xml:space="preserve">        - переезжать переправу в неогражденных и неохраняемых местах;</w:t>
            </w:r>
            <w:br/>
            <w:r>
              <w:rPr/>
              <w:t xml:space="preserve">        - остановка и заправка транспорта.</w:t>
            </w:r>
            <w:br/>
            <w:r>
              <w:rPr/>
              <w:t xml:space="preserve"> </w:t>
            </w:r>
            <w:br/>
            <w:r>
              <w:rPr/>
              <w:t xml:space="preserve">        Старший государственный инспектор</w:t>
            </w:r>
            <w:br/>
            <w:r>
              <w:rPr/>
              <w:t xml:space="preserve">        по маломерным судам Агапов В.Г.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2025-04-04T09:08:33+07:00</dcterms:created>
  <dcterms:modified xsi:type="dcterms:W3CDTF">2025-04-04T09:08:33+07:00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