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Гидрологический бюллетень на 12 июня 2013 года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Гидрологический бюллетень на 12 июня 2013 года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течение суток наблюдался рост уровней воды на реках республики. По данным Горно-Алтайского центра по гидрометеорологии и мониторингу окружающей среды уровни воды составляют: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</w:t>
            </w:r>
            <w:r>
              <w:rPr/>
              <w:t xml:space="preserve"> Река</w:t>
            </w:r>
            <w:br/>
            <w:r>
              <w:rPr/>
              <w:t xml:space="preserve"> </w:t>
            </w:r>
            <w:br/>
            <w:r>
              <w:rPr/>
              <w:t xml:space="preserve"> Пункт</w:t>
            </w:r>
            <w:br/>
            <w:r>
              <w:rPr/>
              <w:t xml:space="preserve"> </w:t>
            </w:r>
            <w:br/>
            <w:r>
              <w:rPr/>
              <w:t xml:space="preserve"> Ледовые явления</w:t>
            </w:r>
            <w:br/>
            <w:r>
              <w:rPr/>
              <w:t xml:space="preserve"> </w:t>
            </w:r>
            <w:br/>
            <w:r>
              <w:rPr/>
              <w:t xml:space="preserve"> Изменение уровня воды за сутки  повышение (+) понижение (-)</w:t>
            </w:r>
            <w:br/>
            <w:r>
              <w:rPr/>
              <w:t xml:space="preserve"> </w:t>
            </w:r>
            <w:br/>
            <w:r>
              <w:rPr/>
              <w:t xml:space="preserve"> Уровни начала подтопления населенных пунктов, см.</w:t>
            </w:r>
            <w:br/>
            <w:r>
              <w:rPr/>
              <w:t xml:space="preserve"> </w:t>
            </w:r>
            <w:br/>
            <w:r>
              <w:rPr/>
              <w:t xml:space="preserve"> Катунь</w:t>
            </w:r>
            <w:br/>
            <w:r>
              <w:rPr/>
              <w:t xml:space="preserve"> </w:t>
            </w:r>
            <w:br/>
            <w:r>
              <w:rPr/>
              <w:t xml:space="preserve"> Тюнгур</w:t>
            </w:r>
            <w:br/>
            <w:r>
              <w:rPr/>
              <w:t xml:space="preserve"> </w:t>
            </w:r>
            <w:br/>
            <w:r>
              <w:rPr/>
              <w:t xml:space="preserve"> 432</w:t>
            </w:r>
            <w:br/>
            <w:r>
              <w:rPr/>
              <w:t xml:space="preserve"> </w:t>
            </w:r>
            <w:br/>
            <w:r>
              <w:rPr/>
              <w:t xml:space="preserve"> +41</w:t>
            </w:r>
            <w:br/>
            <w:r>
              <w:rPr/>
              <w:t xml:space="preserve"> </w:t>
            </w:r>
            <w:br/>
            <w:r>
              <w:rPr/>
              <w:t xml:space="preserve"> 580</w:t>
            </w:r>
            <w:br/>
            <w:r>
              <w:rPr/>
              <w:t xml:space="preserve"> </w:t>
            </w:r>
            <w:br/>
            <w:r>
              <w:rPr/>
              <w:t xml:space="preserve"> Катунь</w:t>
            </w:r>
            <w:br/>
            <w:r>
              <w:rPr/>
              <w:t xml:space="preserve"> </w:t>
            </w:r>
            <w:br/>
            <w:r>
              <w:rPr/>
              <w:t xml:space="preserve"> Чемал</w:t>
            </w:r>
            <w:br/>
            <w:r>
              <w:rPr/>
              <w:t xml:space="preserve"> </w:t>
            </w:r>
            <w:br/>
            <w:r>
              <w:rPr/>
              <w:t xml:space="preserve"> 602</w:t>
            </w:r>
            <w:br/>
            <w:r>
              <w:rPr/>
              <w:t xml:space="preserve"> </w:t>
            </w:r>
            <w:br/>
            <w:r>
              <w:rPr/>
              <w:t xml:space="preserve"> +110</w:t>
            </w:r>
            <w:br/>
            <w:r>
              <w:rPr/>
              <w:t xml:space="preserve"> </w:t>
            </w:r>
            <w:br/>
            <w:r>
              <w:rPr/>
              <w:t xml:space="preserve"> 970</w:t>
            </w:r>
            <w:br/>
            <w:r>
              <w:rPr/>
              <w:t xml:space="preserve"> </w:t>
            </w:r>
            <w:br/>
            <w:r>
              <w:rPr/>
              <w:t xml:space="preserve"> Кокса</w:t>
            </w:r>
            <w:br/>
            <w:r>
              <w:rPr/>
              <w:t xml:space="preserve"> </w:t>
            </w:r>
            <w:br/>
            <w:r>
              <w:rPr/>
              <w:t xml:space="preserve"> Усть-Кокса</w:t>
            </w:r>
            <w:br/>
            <w:r>
              <w:rPr/>
              <w:t xml:space="preserve"> </w:t>
            </w:r>
            <w:br/>
            <w:r>
              <w:rPr/>
              <w:t xml:space="preserve"> 265</w:t>
            </w:r>
            <w:br/>
            <w:r>
              <w:rPr/>
              <w:t xml:space="preserve"> </w:t>
            </w:r>
            <w:br/>
            <w:r>
              <w:rPr/>
              <w:t xml:space="preserve"> +11</w:t>
            </w:r>
            <w:br/>
            <w:r>
              <w:rPr/>
              <w:t xml:space="preserve"> </w:t>
            </w:r>
            <w:br/>
            <w:r>
              <w:rPr/>
              <w:t xml:space="preserve"> 410</w:t>
            </w:r>
            <w:br/>
            <w:r>
              <w:rPr/>
              <w:t xml:space="preserve"> </w:t>
            </w:r>
            <w:br/>
            <w:r>
              <w:rPr/>
              <w:t xml:space="preserve"> Урсул</w:t>
            </w:r>
            <w:br/>
            <w:r>
              <w:rPr/>
              <w:t xml:space="preserve"> </w:t>
            </w:r>
            <w:br/>
            <w:r>
              <w:rPr/>
              <w:t xml:space="preserve"> Онгудай</w:t>
            </w:r>
            <w:br/>
            <w:r>
              <w:rPr/>
              <w:t xml:space="preserve"> </w:t>
            </w:r>
            <w:br/>
            <w:r>
              <w:rPr/>
              <w:t xml:space="preserve"> 103</w:t>
            </w:r>
            <w:br/>
            <w:r>
              <w:rPr/>
              <w:t xml:space="preserve"> </w:t>
            </w:r>
            <w:br/>
            <w:r>
              <w:rPr/>
              <w:t xml:space="preserve"> +  3</w:t>
            </w:r>
            <w:br/>
            <w:r>
              <w:rPr/>
              <w:t xml:space="preserve"> </w:t>
            </w:r>
            <w:br/>
            <w:r>
              <w:rPr/>
              <w:t xml:space="preserve"> 196</w:t>
            </w:r>
            <w:br/>
            <w:r>
              <w:rPr/>
              <w:t xml:space="preserve"> </w:t>
            </w:r>
            <w:br/>
            <w:r>
              <w:rPr/>
              <w:t xml:space="preserve"> Бия</w:t>
            </w:r>
            <w:br/>
            <w:r>
              <w:rPr/>
              <w:t xml:space="preserve"> </w:t>
            </w:r>
            <w:br/>
            <w:r>
              <w:rPr/>
              <w:t xml:space="preserve"> Кебезень</w:t>
            </w:r>
            <w:br/>
            <w:r>
              <w:rPr/>
              <w:t xml:space="preserve"> </w:t>
            </w:r>
            <w:br/>
            <w:r>
              <w:rPr/>
              <w:t xml:space="preserve"> 472</w:t>
            </w:r>
            <w:br/>
            <w:r>
              <w:rPr/>
              <w:t xml:space="preserve"> </w:t>
            </w:r>
            <w:br/>
            <w:r>
              <w:rPr/>
              <w:t xml:space="preserve"> +34</w:t>
            </w:r>
            <w:br/>
            <w:r>
              <w:rPr/>
              <w:t xml:space="preserve"> </w:t>
            </w:r>
            <w:br/>
            <w:r>
              <w:rPr/>
              <w:t xml:space="preserve"> 606</w:t>
            </w:r>
            <w:br/>
            <w:r>
              <w:rPr/>
              <w:t xml:space="preserve"> </w:t>
            </w:r>
            <w:br/>
            <w:r>
              <w:rPr/>
              <w:t xml:space="preserve"> Бия</w:t>
            </w:r>
            <w:br/>
            <w:r>
              <w:rPr/>
              <w:t xml:space="preserve"> </w:t>
            </w:r>
            <w:br/>
            <w:r>
              <w:rPr/>
              <w:t xml:space="preserve"> Турочак</w:t>
            </w:r>
            <w:br/>
            <w:r>
              <w:rPr/>
              <w:t xml:space="preserve"> </w:t>
            </w:r>
            <w:br/>
            <w:r>
              <w:rPr/>
              <w:t xml:space="preserve"> 371</w:t>
            </w:r>
            <w:br/>
            <w:r>
              <w:rPr/>
              <w:t xml:space="preserve"> </w:t>
            </w:r>
            <w:br/>
            <w:r>
              <w:rPr/>
              <w:t xml:space="preserve"> +  3</w:t>
            </w:r>
            <w:br/>
            <w:r>
              <w:rPr/>
              <w:t xml:space="preserve"> </w:t>
            </w:r>
            <w:br/>
            <w:r>
              <w:rPr/>
              <w:t xml:space="preserve"> 650</w:t>
            </w:r>
            <w:br/>
            <w:r>
              <w:rPr/>
              <w:t xml:space="preserve"> </w:t>
            </w:r>
            <w:br/>
            <w:r>
              <w:rPr/>
              <w:t xml:space="preserve"> Бия</w:t>
            </w:r>
            <w:br/>
            <w:r>
              <w:rPr/>
              <w:t xml:space="preserve"> </w:t>
            </w:r>
            <w:br/>
            <w:r>
              <w:rPr/>
              <w:t xml:space="preserve"> Удаловка</w:t>
            </w:r>
            <w:br/>
            <w:r>
              <w:rPr/>
              <w:t xml:space="preserve"> </w:t>
            </w:r>
            <w:br/>
            <w:r>
              <w:rPr/>
              <w:t xml:space="preserve"> 424</w:t>
            </w:r>
            <w:br/>
            <w:r>
              <w:rPr/>
              <w:t xml:space="preserve"> </w:t>
            </w:r>
            <w:br/>
            <w:r>
              <w:rPr/>
              <w:t xml:space="preserve"> +19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Майма</w:t>
            </w:r>
            <w:br/>
            <w:r>
              <w:rPr/>
              <w:t xml:space="preserve"> </w:t>
            </w:r>
            <w:br/>
            <w:r>
              <w:rPr/>
              <w:t xml:space="preserve"> Майма</w:t>
            </w:r>
            <w:br/>
            <w:r>
              <w:rPr/>
              <w:t xml:space="preserve"> </w:t>
            </w:r>
            <w:br/>
            <w:r>
              <w:rPr/>
              <w:t xml:space="preserve"> 211</w:t>
            </w:r>
            <w:br/>
            <w:r>
              <w:rPr/>
              <w:t xml:space="preserve"> </w:t>
            </w:r>
            <w:br/>
            <w:r>
              <w:rPr/>
              <w:t xml:space="preserve"> + 9</w:t>
            </w:r>
            <w:br/>
            <w:r>
              <w:rPr/>
              <w:t xml:space="preserve"> </w:t>
            </w:r>
            <w:br/>
            <w:r>
              <w:rPr/>
              <w:t xml:space="preserve"> 424</w:t>
            </w:r>
            <w:br/>
            <w:r>
              <w:rPr/>
              <w:t xml:space="preserve"> </w:t>
            </w:r>
            <w:br/>
            <w:r>
              <w:rPr/>
              <w:t xml:space="preserve"> оз.Телецкое</w:t>
            </w:r>
            <w:br/>
            <w:r>
              <w:rPr/>
              <w:t xml:space="preserve"> </w:t>
            </w:r>
            <w:br/>
            <w:r>
              <w:rPr/>
              <w:t xml:space="preserve"> Артыбаш</w:t>
            </w:r>
            <w:br/>
            <w:r>
              <w:rPr/>
              <w:t xml:space="preserve"> </w:t>
            </w:r>
            <w:br/>
            <w:r>
              <w:rPr/>
              <w:t xml:space="preserve"> 371</w:t>
            </w:r>
            <w:br/>
            <w:r>
              <w:rPr/>
              <w:t xml:space="preserve"> </w:t>
            </w:r>
            <w:br/>
            <w:r>
              <w:rPr/>
              <w:t xml:space="preserve"> +24</w:t>
            </w:r>
            <w:br/>
            <w:r>
              <w:rPr/>
              <w:t xml:space="preserve"> </w:t>
            </w:r>
            <w:br/>
            <w:r>
              <w:rPr/>
              <w:t xml:space="preserve"> 461</w:t>
            </w:r>
            <w:br/>
            <w:r>
              <w:rPr/>
              <w:t xml:space="preserve"> </w:t>
            </w:r>
            <w:br/>
            <w:r>
              <w:rPr/>
              <w:t xml:space="preserve"> оз.Телецкое</w:t>
            </w:r>
            <w:br/>
            <w:r>
              <w:rPr/>
              <w:t xml:space="preserve"> </w:t>
            </w:r>
            <w:br/>
            <w:r>
              <w:rPr/>
              <w:t xml:space="preserve"> Яйлю</w:t>
            </w:r>
            <w:br/>
            <w:r>
              <w:rPr/>
              <w:t xml:space="preserve"> </w:t>
            </w:r>
            <w:br/>
            <w:r>
              <w:rPr/>
              <w:t xml:space="preserve"> 370</w:t>
            </w:r>
            <w:br/>
            <w:r>
              <w:rPr/>
              <w:t xml:space="preserve"> </w:t>
            </w:r>
            <w:br/>
            <w:r>
              <w:rPr/>
              <w:t xml:space="preserve"> +26</w:t>
            </w:r>
            <w:br/>
            <w:r>
              <w:rPr/>
              <w:t xml:space="preserve"> </w:t>
            </w:r>
            <w:br/>
            <w:r>
              <w:rPr/>
              <w:t xml:space="preserve"> 480</w:t>
            </w:r>
            <w:br/>
            <w:r>
              <w:rPr/>
              <w:t xml:space="preserve"> </w:t>
            </w:r>
            <w:br/>
            <w:r>
              <w:rPr/>
              <w:t xml:space="preserve"> Чарыш</w:t>
            </w:r>
            <w:br/>
            <w:r>
              <w:rPr/>
              <w:t xml:space="preserve"> </w:t>
            </w:r>
            <w:br/>
            <w:r>
              <w:rPr/>
              <w:t xml:space="preserve"> Усть-Кумир</w:t>
            </w:r>
            <w:br/>
            <w:r>
              <w:rPr/>
              <w:t xml:space="preserve"> </w:t>
            </w:r>
            <w:br/>
            <w:r>
              <w:rPr/>
              <w:t xml:space="preserve"> 777</w:t>
            </w:r>
            <w:br/>
            <w:r>
              <w:rPr/>
              <w:t xml:space="preserve"> </w:t>
            </w:r>
            <w:br/>
            <w:r>
              <w:rPr/>
              <w:t xml:space="preserve"> +15</w:t>
            </w:r>
            <w:br/>
            <w:r>
              <w:rPr/>
              <w:t xml:space="preserve"> </w:t>
            </w:r>
            <w:br/>
            <w:r>
              <w:rPr/>
              <w:t xml:space="preserve"> 889</w:t>
            </w:r>
            <w:br/>
            <w:r>
              <w:rPr/>
              <w:t xml:space="preserve"> </w:t>
            </w:r>
            <w:br/>
            <w:r>
              <w:rPr/>
              <w:t xml:space="preserve"> Чулышман</w:t>
            </w:r>
            <w:br/>
            <w:r>
              <w:rPr/>
              <w:t xml:space="preserve"> </w:t>
            </w:r>
            <w:br/>
            <w:r>
              <w:rPr/>
              <w:t xml:space="preserve"> Балыкча</w:t>
            </w:r>
            <w:br/>
            <w:r>
              <w:rPr/>
              <w:t xml:space="preserve"> </w:t>
            </w:r>
            <w:br/>
            <w:r>
              <w:rPr/>
              <w:t xml:space="preserve"> 620</w:t>
            </w:r>
            <w:br/>
            <w:r>
              <w:rPr/>
              <w:t xml:space="preserve"> </w:t>
            </w:r>
            <w:br/>
            <w:r>
              <w:rPr/>
              <w:t xml:space="preserve"> +68</w:t>
            </w:r>
            <w:br/>
            <w:r>
              <w:rPr/>
              <w:t xml:space="preserve"> </w:t>
            </w:r>
            <w:br/>
            <w:r>
              <w:rPr/>
              <w:t xml:space="preserve"> 700</w:t>
            </w:r>
            <w:br/>
            <w:r>
              <w:rPr/>
              <w:t xml:space="preserve"> </w:t>
            </w:r>
            <w:br/>
            <w:r>
              <w:rPr/>
              <w:t xml:space="preserve">            Уровни воды даны в см. над нулём графика постов </w:t>
            </w:r>
            <w:br/>
            <w:r>
              <w:rPr/>
              <w:t xml:space="preserve"> </w:t>
            </w:r>
            <w:br/>
            <w:r>
              <w:rPr/>
              <w:t xml:space="preserve"> Ситуация с гидрологической обстановкой в регионе находится на контроле.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2025-04-04T08:19:55+07:00</dcterms:created>
  <dcterms:modified xsi:type="dcterms:W3CDTF">2025-04-04T08:19:55+07:00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