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15 по 21 апреля 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15 по 21 апреля 2013г.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15 по 21 апреля зарегистрировано </w:t>
            </w:r>
            <w:r>
              <w:rPr>
                <w:b w:val="1"/>
                <w:bCs w:val="1"/>
              </w:rPr>
              <w:t xml:space="preserve">3 пожара, погибших и травмированных нет</w:t>
            </w:r>
            <w:r>
              <w:rPr/>
              <w:t xml:space="preserve"> (за аналогичный период прошлого года произошло 2 пожара).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17 апреля</w:t>
            </w:r>
            <w:r>
              <w:rPr/>
              <w:t xml:space="preserve"> в г. Горно-Алтайске на улице Рабочая произошел пожар в частном доме, в результате которого сгорела крыша и внутренняя отделка дома. Площадь пожара 54 кв.м. Предварительная причина - нарушение правил эксплуатации отопительной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18 апреля</w:t>
            </w:r>
            <w:r>
              <w:rPr/>
              <w:t xml:space="preserve"> в с. Майма на улице Поселковая в результате пожара в частном доме огнем повреждено потолочное перекрытие на площади 1,5 кв.м. Предварительная причина - нарушение правил эксплуатации отопительной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20 апреля</w:t>
            </w:r>
            <w:r>
              <w:rPr/>
              <w:t xml:space="preserve"> в г. Горно-Алтайске на улице Ленина горела входная дверь склада. Площадь пожара 1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произошло 103 пожара (за аналогичный период прошлого года 113 пожаров), погибло 2 человека, травмировано 3, на пожарах спасено 4 человека.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12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Происшествия на водных объектах:</w:t>
            </w:r>
            <w:r>
              <w:rPr/>
              <w:t xml:space="preserve"> в Онгудайском районе проводились поиски четырехлетнего Сергея Панова, который днем 15 апреля ушел из дома и не вернулся. 15 апреля силами работников ПЧ №8 вскрыт ледяной покров в устье реки Онгудайка до реки Урсул, обследовано 20 км. реки Урсул. 16 апреля в ходе расчистки русла реки Онгудайка ото льда, пожарные обнаружили тело пропавшего ребенка.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Во избежание несчастных случаев Главное управление МЧС России по Республике Алтай убедительно просит граждан соблюдать правила безопасного поведения на воде, не оставлять детей без присмотра взрослых!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2025-04-05T16:24:42+07:00</dcterms:created>
  <dcterms:modified xsi:type="dcterms:W3CDTF">2025-04-05T16:24:42+07:00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