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Проведено заседание координационной комиссии по организации отдыха и оздоровления детей на территории Республики Алтай в 2013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Проведено заседание координационной комиссии по организации отдыха и оздоровления детей на территории Республики Алтай в 2013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11 апреля 2013 года в администрации муниципального образования «Усть-Коксинский район», под председательством Первого заместителя Председателя Правительства РА Юрия Антарадонова, проводилось выездное совещание на котором рассматривался ряд вопросов, в том числе заседание координационной комиссии по организации отдыха и оздоровления детей на территории Республики Алтай в 2013 году.</w:t>
            </w:r>
            <w:br/>
            <w:r>
              <w:rPr/>
              <w:t xml:space="preserve">        В заседании участвовал заместитель начальника управления надзорной деятельности Главного управления МЧС России по Республике Алтай подполковник внутренней службы Вячеслав Манузин.</w:t>
            </w:r>
            <w:br/>
            <w:r>
              <w:rPr/>
              <w:t xml:space="preserve">        По вопросу организации отдыха и оздоровления детей на территории Республики Алтай в 2013 году выступила заместитель министра труда и социального развития В.З. Сазонова. Она сообщила, что в 2013 году планируется охватить отдыхом, оздоровлением и занятостью 25759 детей, что составляет 87% от общего числа детей школьного возраста (29621 ребенок), в том числе 18,4 тыс. детей, находящихся в трудной жизненной ситуации.</w:t>
            </w:r>
            <w:br/>
            <w:r>
              <w:rPr/>
              <w:t xml:space="preserve">        На совещании утвержден «Комплексный межведомственный план по организации отдыха, оздоровления и занятости детей в Республике Алтай в 2013 году». Данным Планом утверждены организационные мероприятия, определены сроки исполнения и ответственные за их реализацию. Руководителям министерств и ведомств Республики Алтай поставлена задача по обеспечению своевременного и полного выполнения Плана.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2025-04-04T08:21:14+07:00</dcterms:created>
  <dcterms:modified xsi:type="dcterms:W3CDTF">2025-04-04T08:21:14+07:00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