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состоялось открытие сборов по подведению итогов деятельности ТП РСЧС Сибирского федерального округа за 2012 год и постановке задач на 2013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состоялось открытие сборов по подведению итогов деятельности ТП РСЧС Сибирского федерального округа за 2012 год и постановке задач на 2013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16 января в столице Республике Алтай прошло открытие учебно-методического сбора по подведению итогов деятельности единой государственной системы предупреждения и ликвидации чрезвычайных ситуаций, выполнения мероприятий гражданской обороны в Сибирском федеральном округе в 2012 году и постановке задач на 2013 год. В этом году сборы проводятся на территории двух субъектов, в Республике Алтай и Алтайском крае.</w:t>
            </w:r>
            <w:br/>
            <w:r>
              <w:rPr/>
              <w:t xml:space="preserve">        Пленарная часть сборов проводилась в Большом зале Правительства Республики Алтай. Перед зданием была организована выставка пожарной и спасательной техники. Специальным гостем мероприятия, стал заместитель министра РФ по делам гражданской обороны, чрезвычайным ситуациям и ликвидации последствий стихийных бедствий генерал-полковник Сергей Анатольевич Шляков.</w:t>
            </w:r>
            <w:br/>
            <w:r>
              <w:rPr/>
              <w:t xml:space="preserve">        В сборах под руководством начальника Сибирского регионального центра МЧС России Владимира Светельского принимают участие начальники главных управлений МЧС России по субъектам РФ Сибирского федерального округа, заместители губернаторов субъектов СФО.</w:t>
            </w:r>
            <w:br/>
            <w:r>
              <w:rPr/>
              <w:t xml:space="preserve">        В ходе пленарной части с приветственным словом выступили первый заместитель Председателя Правительства РА Сергей Тевонян, главный федеральный инспектор в РА Александр Завьялов.</w:t>
            </w:r>
            <w:br/>
            <w:r>
              <w:rPr/>
              <w:t xml:space="preserve">        Заместитель министра МЧС России генерал-полковник Сергей Анатольевич Шляков выразил благодарность руководству МЧС СФО за работу по обеспечению безопасности населения. Рассказал о перспективах развития системы МЧС, в частности о том, что силы и средства в субъектах будут увеличиваться, за счет внедрения кинологических расчетов, психологов и парамедиков. Отметил, что добровольная пожарная охрана в Российской федерации, как институт, сформировался и успешно функционирует. Население всё больше вовлекается в дело защиты населенных пунктов от пожаров, особенно в период обострения сезонных рисков, когда требуется концентрация максимального количества сил и средств.</w:t>
            </w:r>
            <w:br/>
            <w:r>
              <w:rPr/>
              <w:t xml:space="preserve">        Начальник Сибирского регионального центра МЧС России рассказал об итогах функционирования территориальных подсистем РСЧС в Сибирском федеральном округе в 2012 году и определил задачи на 2013 год. В качестве приоритетных направлений деятельности на следующий год были определены такие, как прикрытие территорий подразделениями пожарной охраны, поисково-спасательными службами и формированиями; предупреждение чрезвычайных ситуаций и управление рисками; создание аэромобильной группировки сил; техническое переоснащение сил РСЧС; дальнейшее развитие системы гражданской обороны и гражданской защиты; повышение уровня социальной защиты военнослужащих, работников РСЧС, спасателей и добровольцев.</w:t>
            </w:r>
            <w:br/>
            <w:r>
              <w:rPr/>
              <w:t xml:space="preserve">        С докладами выступили А.Н. Еремеев об итогах деятельности по созданию подразделений добровольной пожарной охраны в субъектах Российской Федерации Сибирского федерального округа в 2012 году, А.А. Мулл рассказал о развитии системы антикризисного управления в Сибирском федеральном округе, создании системы 112. Также на совещании были заслушаны доклады: «Опыт работы территориальной подсистемы РСЧС Забайкальского края по восстановлению жилья гражданам, пострадавшим от природных пожаров», «Организация работы территориальной подсистемы РСЧС Томской области по стабилизации лесопожарной обстановки в 2012 году», «Итоги деятельности, проводимой на территориях субъектов Российской Федерации Сибирского федерального округа, в области гражданской защиты».</w:t>
            </w:r>
            <w:br/>
            <w:r>
              <w:rPr/>
              <w:t xml:space="preserve">        В ходе мероприятия состоялось торжественная церемония награждение победителей и призеров в конкурсе на лучшее главное управление. По итогам 2012 года – первое место заняло главное управление МЧС России по Кемеровской области. Награждены государственными и ведомственными наградами, а также ценными подарками наиболее отличившиеся сотрудники, командиры воинских частей войск гражданской обороны, начальники поисково-спасательных отрядов и отдельных подразделений МЧС.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2025-04-04T11:20:44+07:00</dcterms:created>
  <dcterms:modified xsi:type="dcterms:W3CDTF">2025-04-04T11:20:44+07:00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