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 апреля в Горно-Алтайске произошло 2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22 апреля в Горно-Алтайске произошло 2 пожара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 улице Соловьиная горел частный жилой дом, гараж, баня и хозяйственные постройки, под одной крышей. В результате пожара баня, сарай и крыша сгорели полностью. Стены дома повреждены огнем. Площадь пожара 90 кв.м.</w:t>
            </w:r>
            <w:br/>
            <w:r>
              <w:rPr/>
              <w:t xml:space="preserve">        Это произошло примерно в три часа дня. Пожар начался в чердачном помещении бани. Причиной послужило нарушение правил пожарной безопасности при устройстве дымохода печи. В месте соединения частей металлической трубы имелись трещины, через которые произошло попадание искр на опилки и пенопласт, служившие утеплителем потолочного перекрытия. Из-за позднего обнаружения и попытки самостоятельно потушить пожар, огонь распространился на большой площади под воздействием сильных порывов ветра. К счастью, никто не пострадал. В тушении пожара было задействовано 19 человек личного состава, 7 единиц техники.</w:t>
            </w:r>
            <w:br/>
            <w:r>
              <w:rPr/>
              <w:t xml:space="preserve">        На улице Космонавтов сгорела углярка. Пожар произошел в результате того, что под забор, прилегающий к углярке, хозяева высыпали горячую золу. Внутри строения находилось три мешка сена, которые загорелись. В результате пожара надворная постройка уничтожена огнем. Площадь пожара 4 кв.м.</w:t>
            </w:r>
            <w:br/>
            <w:r>
              <w:rPr/>
              <w:t xml:space="preserve">        Напоминаем, о том, что неостывшую золу необходимо удалять в специально отведенные места, не соприкасающиеся с горимыми конструкциями.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2025-04-04T09:19:58+07:00</dcterms:created>
  <dcterms:modified xsi:type="dcterms:W3CDTF">2025-04-04T09:19:58+07:00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