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 июня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 июня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Гидрологическая обстановка</w:t>
            </w:r>
            <w:r>
              <w:rPr/>
              <w:t xml:space="preserve">: стабильная. На территории Республики Алтай подтопленных населенных пунктов, жилых домов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пожаров не зарегистрировано (АППГ - 0).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Лесные пожары:</w:t>
            </w:r>
            <w:r>
              <w:rPr/>
              <w:t xml:space="preserve"> Зарегистрировано 2 очага природных пожаров, на площади 10,2 Га. Пожары ликвидированы. На тушение привлекались: 14 человек, 3 единицы техники.</w:t>
            </w:r>
            <w:br/>
            <w:r>
              <w:rPr/>
              <w:t xml:space="preserve">        На территории Майминского и Чемальского районов введен особый противопожарный режим.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Работа спасателей:</w:t>
            </w:r>
            <w:r>
              <w:rPr/>
              <w:t xml:space="preserve"> силы и средства поисково-спасательных формирований привлекались 1 раз.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контроле:</w:t>
            </w:r>
            <w:r>
              <w:rPr/>
              <w:t xml:space="preserve"> 3 туристических группы в количестве 53 человек.</w:t>
            </w:r>
            <w:br/>
            <w:r>
              <w:rPr/>
              <w:t xml:space="preserve">        Силы и средства МЧС России на ликвидацию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привлекались 1 раз (ПЧ №7).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2025-04-04T11:48:02+07:00</dcterms:created>
  <dcterms:modified xsi:type="dcterms:W3CDTF">2025-04-04T11:48:02+07:00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