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Предупрежден, значит защищен!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Предупрежден, значит защищен!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С 1 января по 27 сентября 2010 года на территории г. Горно-Алтайска зарегистрировано 72 пожара, за аналогичный период прошлого года - 67 пожаров, от воздействия опасных факторов пожара погибло 7 человек, за аналогичный период прошлого года - 6. Основная доля пожаров приходится на жилой сектор – 51 пожар (70,8% от общего числа).</w:t>
            </w:r>
            <w:br/>
            <w:r>
              <w:rPr/>
              <w:t xml:space="preserve">        Исходя из проведенного анализа, можно сделать вывод, что основной причиной их возникновения послужила элементарная беспечность - курение в состоянии алкогольного опьянения, неисправность систем отопления и электрической проводки.</w:t>
            </w:r>
            <w:br/>
            <w:r>
              <w:rPr/>
              <w:t xml:space="preserve">        С целью стабилизации обстановки с пожарами сотрудниками отдела Государственного пожарного надзора по г. Горно-Алтайску проводятся рейды по частному жилому сектору, в ходе которых разъясняются меры пожарной безопасности населению города. 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 избежание пожаров, напоминаем Вам о следующих требованиях:</w:t>
            </w:r>
            <w:r>
              <w:rPr/>
              <w:t xml:space="preserve">        нельзя оставлять без присмотра топящиеся печи, включенные электронагревательные приборы, и поручать присмотр за ними детям;        недопустимо эксплуатировать печи, устроенные с нарушениями требований пожарной безопасности;        нельзя перекаливать печи и приставлять вплотную к ним мебель и другие сгораемые предметы;        золу и шлак, выгребаемую из топок, следует проливать водой и удалять в безопасное место;        необходимо следить за исправностью электропроводки, не допускается применять в электрозащите самодельные предохранители;        печи и дымоходы должны иметь установленные требованиями разделки и отступки;        нельзя курить в постели;        не допускается разведение костров на расстоянии менее 50 метров от зданий и сооружений.        </w:t>
            </w:r>
            <w:r>
              <w:rPr>
                <w:b w:val="1"/>
                <w:bCs w:val="1"/>
              </w:rPr>
              <w:t xml:space="preserve">Отдел государственного пожарного надзора по г. Горно-Алтайску в очередной раз призывает жителей города быть внимательней и осторожней при обращении с огнём, неукоснительно выполнять требования пожарной безопасности и немедленно устранять выявленные нарушения, которые могут привести к пожару.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2025-04-04T09:03:34+07:00</dcterms:created>
  <dcterms:modified xsi:type="dcterms:W3CDTF">2025-04-04T09:03:34+07:00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