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31 мая по 6 июня 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31 мая по 6 июня 2010г.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>
                <w:b w:val="1"/>
                <w:bCs w:val="1"/>
              </w:rPr>
              <w:t xml:space="preserve">        Паводковая обстановка:</w:t>
            </w:r>
            <w:br/>
            <w:r>
              <w:rPr>
                <w:b w:val="1"/>
                <w:bCs w:val="1"/>
              </w:rPr>
              <w:t xml:space="preserve">        В связи с продолжающимся интенсивным снеготаянием в горных районах и дождями наблюдается рост уровня воды на водоёмах республики.</w:t>
            </w:r>
            <w:br/>
            <w:r>
              <w:rPr/>
              <w:t xml:space="preserve">        На контроле находилось 4 населенных пункта и 4 участка дороги, связанных с прохождением второй волны паводка.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1. Автомобильные дороги местного значения Улаганского района:</w:t>
            </w:r>
            <w:br/>
            <w:r>
              <w:rPr/>
              <w:t xml:space="preserve">        - 31 мая на 5 километре автодороги местного значения </w:t>
            </w:r>
            <w:r>
              <w:rPr>
                <w:b w:val="1"/>
                <w:bCs w:val="1"/>
              </w:rPr>
              <w:t xml:space="preserve">Акташ–Улаган</w:t>
            </w:r>
            <w:r>
              <w:rPr/>
              <w:t xml:space="preserve"> произошёл размыв основания дренажной трубы, был затруднен проезд автомобильного транспорта. 1 июня проводились работы по установке тяжёлого механизированного моста (ТММ-3). 2 июня в 15:00 работы были завершены. Движение восстановлено в полном объёме. Задействовано 10 человек, 6 единиц техники от Акташского ДЭП-220.</w:t>
            </w:r>
            <w:br/>
            <w:r>
              <w:rPr/>
              <w:t xml:space="preserve">        - 31 мая в результате подмыва дорожного полотна грунтовыми водами прекращено движение автомобильного транспорта на трёх участках автодороги </w:t>
            </w:r>
            <w:r>
              <w:rPr>
                <w:b w:val="1"/>
                <w:bCs w:val="1"/>
              </w:rPr>
              <w:t xml:space="preserve">Балыктуюль-Балыкча</w:t>
            </w:r>
            <w:r>
              <w:rPr/>
              <w:t xml:space="preserve"> (с 5 по 15 км, 38, 52 км). 1 июня проводились работы по восстановлению дорожного полотна. По состоянию на 18.00 движение было восстановлено. Восстановление подъездных путей через мост на реке Башкаус планируется после снижения уровня реки.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2. Автодорога местного значения в н.п. Подгорное Майминского района.</w:t>
            </w:r>
            <w:br/>
            <w:r>
              <w:rPr/>
              <w:t xml:space="preserve">        2 июня в </w:t>
            </w:r>
            <w:r>
              <w:rPr>
                <w:b w:val="1"/>
                <w:bCs w:val="1"/>
              </w:rPr>
              <w:t xml:space="preserve">н.п. Подгорное</w:t>
            </w:r>
            <w:r>
              <w:rPr/>
              <w:t xml:space="preserve"> Майминского района в результате повышения уровня воды в реке Катунь произошел перелив воды через дорожное полотно, протяженностью 57 м автодороги местного значения до моста к н.п. Подгорное, с последующим размывом оснований двух водопропускных труб. Дорога была закрыта, выставлен пост ГИБДД. Сообщение с населенным пунктом осуществлялось по мосту через р. Катунь в районе н.п. Ая (на расстоянии 25 км.) и через автодорогу Бийск - Алтайское Алтайского края (на расстоянии 130 км.)</w:t>
            </w:r>
            <w:br/>
            <w:r>
              <w:rPr/>
              <w:t xml:space="preserve">        Была произведена отсыпка нарушенного дорожного полотна. Работало 11 единиц техники и 16 человек от Майминского ДРСУ. 4 июня дорожное полотно было полностью восстановлено, транспортное сообщение на участке Чуйский тракт - мост к н.п.Подгорное возобновлено.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 июня на участке 232 км автодороги местного значения Бийск-Артыбаш</w:t>
            </w:r>
            <w:r>
              <w:rPr/>
              <w:t xml:space="preserve"> паводковыми водами был подтоплен участок дорожного полотна (100 метров). Транспортное сообщение не прекращалось. Силами ДРСУ в количестве 8 человек 7 единиц техники проводились работы по отсыпке дорожного полотна, отсыпано 2000 м кубических гравийно-песочной смеси. Дорога в проезжем состоянии.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4. С. Каракокша Чойского района.</w:t>
            </w:r>
            <w:br/>
            <w:r>
              <w:rPr/>
              <w:t xml:space="preserve">        31 мая в результате повышения уровня воды в р. Саракокша произошло подтопление 4-х приусадебных участков. Были проведены инженерно-технические работы по устройству защитных дамб, отсыпана дамба протяженностью 200 метров, объемом 300 куб.м. Прекращен поток воды из реки в жилой сектор села, произошёл спад уровня воды на частных подворьях. Ситуация снята с контроля.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5. С. Балыкча Улаганского района.</w:t>
            </w:r>
            <w:br/>
            <w:r>
              <w:rPr/>
              <w:t xml:space="preserve">        31 мая в результате повышение уровня воды в реке Чулышман произошло подтопление 26 приусадебных участков. В зоне возможного подтопления 150 домов с населением 347 человек.</w:t>
            </w:r>
            <w:br/>
            <w:r>
              <w:rPr/>
              <w:t xml:space="preserve">        На месте работала ОГ ГУ МЧС России по Республике Алтай и сводная группа АПСО и ГИМС.</w:t>
            </w:r>
            <w:br/>
            <w:r>
              <w:rPr/>
              <w:t xml:space="preserve">        2 июня в н.п. Балыкча для оценки обстановки и доставки продовольствия, на вертолете МИ-8 прибыл начальник ГУ МЧС РФ по Республике Алтай полковник И.Букин. Сельчанам доставили 200 литров дизельного топлива, продукты питания, медикаменты, пенсии. Этим же бортом из Балыкчи в районный центр перевезли нуждающихся в медицинской помощи.</w:t>
            </w:r>
            <w:br/>
            <w:r>
              <w:rPr/>
              <w:t xml:space="preserve">        3 июня вертолёт Ми-8 совершил рейсы по маршруту Балыкча-Улаган – перевезено 15 человек, из них 6 детей, и Улаган-Балыкча – перевезено 20 человек, из них 6 детей.</w:t>
            </w:r>
            <w:br/>
            <w:r>
              <w:rPr/>
              <w:t xml:space="preserve">        Текущий уровень воды в р.Челушман составляет 684 см при критическом 750. Подтопленных домов и приусадебных участков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6. С. Майма микрорайон «Остров Южный».</w:t>
            </w:r>
            <w:br/>
            <w:r>
              <w:rPr/>
              <w:t xml:space="preserve">        31 мая возникла угроза подтопления коренными водами реки Катунь жилых домов в микрорайоне «Остров Южный».</w:t>
            </w:r>
            <w:br/>
            <w:r>
              <w:rPr/>
              <w:t xml:space="preserve">        Проведены берегоукрепительные работы по отсыпке защитных дамб, отсыпано 200 м дороги, объемом 140 куб.м гравийно-песочной смеси, было задействовано 9 единиц техники, 14 человек.</w:t>
            </w:r>
            <w:br/>
            <w:r>
              <w:rPr/>
              <w:t xml:space="preserve">        Текущий уровень р. Катунь составляет 199 см, при критическом 270 см. Подтопленных домов нет, частично подтоплено 29 приусадебных участков на улицах Демьянова, Тихой, Береговой.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7. Н.п. Иогач Турочакского района.</w:t>
            </w:r>
            <w:br/>
            <w:r>
              <w:rPr/>
              <w:t xml:space="preserve">        3 июня в н.п. Иогач Турочакского района в результате выпадения осадков и таяния снегов произошел подъем воды в озере Телецкое. Текущий уровень оз. Телецкого составляет 537 см, при критическом 887 см. Подтоплено 5 жилых домов в которых проживает 25 человек из них 5 детей, уровень над полом до 5 см.. Жители данных домов от отселения в ПВР отказались, размещены по родственникам и знакомым.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8. С. Турочак Турочакского района.</w:t>
            </w:r>
            <w:br/>
            <w:r>
              <w:rPr/>
              <w:t xml:space="preserve">        В результате выпадения осадков и таяния снегов произошел подъем воды в р. Бия, произошло частичное подтопление 1 приусадебного участка по улице Береговая. Текущий уровень воды в р. Бия составляет 549 см, при критическом 774.</w:t>
            </w:r>
            <w:br/>
            <w:r>
              <w:rPr/>
              <w:t xml:space="preserve"> </w:t>
            </w:r>
            <w:br/>
            <w:r>
              <w:rPr/>
              <w:t xml:space="preserve">        В период с 31 мая по 6 июня 2010 года зарегистрировано </w:t>
            </w:r>
            <w:r>
              <w:rPr>
                <w:b w:val="1"/>
                <w:bCs w:val="1"/>
              </w:rPr>
              <w:t xml:space="preserve">3 пожара, погибших и травмированных нет</w:t>
            </w:r>
            <w:r>
              <w:rPr/>
              <w:t xml:space="preserve"> (за аналогичный период прошлого года произошло 6 пожаров).</w:t>
            </w:r>
            <w:br/>
            <w:r>
              <w:rPr/>
              <w:t xml:space="preserve">        31 мая в с. Турочак на улице Советская в результате пожара огнём повреждены хозяйственная постройка, веранда и часть крыши дома. Площадь пожара 32 кв.м.</w:t>
            </w:r>
            <w:br/>
            <w:r>
              <w:rPr/>
              <w:t xml:space="preserve">        6 июня в с. Чемал на улице Лазурная сгорела надворная постройка, площадью 15 кв.м.</w:t>
            </w:r>
            <w:br/>
            <w:r>
              <w:rPr/>
              <w:t xml:space="preserve">        В этот же день в г. Горно-Алтайске на улице Пушкина в результате пожара в частном доме повреждено потолочное перекрытие на площади 1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150 пожаров, погибло 12 человек, травмировано 11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 прошедшую неделю на территории Республики Алтай лесных пожаров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с туристами:</w:t>
            </w:r>
            <w:br/>
            <w:r>
              <w:rPr/>
              <w:t xml:space="preserve">        31 мая в 13.10 поступила информация о том, что у участника туристической группы Ефимова С.П. 1969 года рождения затруднено дыхание, одышка, признаки пневмонии. Старший группы просит оказать помощь для эвакуации пострадавшего вертолетом в г. Горно-Алтайск. Из-за отсутствия летной погоды эвакуация оказалась невозможна. 1 июня поступила информация о том, что Ефимов С.П. скончался. 2 июня вертолетом тело погибшего было доставлено в с.Онгудай, далее автотранспортом в г. Горно-Алтайск.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4 туристические группы, общей численностью 50 человека.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2025-04-05T18:43:03+07:00</dcterms:created>
  <dcterms:modified xsi:type="dcterms:W3CDTF">2025-04-05T18:43:03+07:00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