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Республике Алтай подведены итоги I этапа Всероссийского фестиваля детского и юношеского творчества «Звезда спасения»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07.04.2020 12:04</w:t>
            </w:r>
          </w:p>
        </w:tc>
      </w:tr>
      <w:tr>
        <w:trPr/>
        <w:tc>
          <w:tcPr>
            <w:tcBorders>
              <w:bottom w:val="single" w:sz="6" w:color="fffffff"/>
            </w:tcBorders>
          </w:tcPr>
          <w:p>
            <w:pPr>
              <w:jc w:val="start"/>
            </w:pPr>
            <w:r>
              <w:rPr>
                <w:sz w:val="24"/>
                <w:szCs w:val="24"/>
                <w:b w:val="1"/>
                <w:bCs w:val="1"/>
              </w:rPr>
              <w:t xml:space="preserve">В Республике Алтай подведены итоги I этапа Всероссийского фестиваля детского и юношеского творчества «Звезда спасения»</w:t>
            </w:r>
          </w:p>
        </w:tc>
      </w:tr>
      <w:tr>
        <w:trPr/>
        <w:tc>
          <w:tcPr>
            <w:vAlign w:val="center"/>
            <w:tcBorders>
              <w:bottom w:val="single" w:sz="6" w:color="fffffff"/>
            </w:tcBorders>
          </w:tcPr>
          <w:p>
            <w:pPr/>
            <w:r>
              <w:rPr/>
              <w:t xml:space="preserve"> </w:t>
            </w:r>
          </w:p>
        </w:tc>
      </w:tr>
      <w:tr>
        <w:trPr/>
        <w:tc>
          <w:tcPr/>
          <w:p>
            <w:pPr>
              <w:jc w:val="start"/>
            </w:pPr>
            <w:r>
              <w:rPr/>
              <w:t xml:space="preserve">В Главном управлении МЧС России по Республике Алтай подведены итоги I этапа Всероссийского героико-патриотического фестиваля детского и юношеского творчества «Звезда спасения».</w:t>
            </w:r>
            <w:br/>
            <w:r>
              <w:rPr/>
              <w:t xml:space="preserve"> </w:t>
            </w:r>
            <w:br/>
            <w:r>
              <w:rPr/>
              <w:t xml:space="preserve"> Фестиваль - уникальный проект, который призван воспитывать у подрастающего поколения чувство патриотизма, популяризировать профессии спасателя и пожарного, формировать культуру безопасности жизнедеятельности в детской и молодежной среде.</w:t>
            </w:r>
            <w:br/>
            <w:r>
              <w:rPr/>
              <w:t xml:space="preserve"> </w:t>
            </w:r>
            <w:br/>
            <w:r>
              <w:rPr/>
              <w:t xml:space="preserve"> В этом году фестиваль получил широкий отклик среди подрастающего поколения Республики Алтай. Около 200 творческих работ поступили на первый этап Фестиваля.</w:t>
            </w:r>
            <w:br/>
            <w:r>
              <w:rPr/>
              <w:t xml:space="preserve"> </w:t>
            </w:r>
            <w:br/>
            <w:r>
              <w:rPr/>
              <w:t xml:space="preserve"> Лучшие работы были отобраны оргкомитетом для представления во Всероссийском этапе фестиваля.</w:t>
            </w:r>
            <w:br/>
            <w:r>
              <w:rPr/>
              <w:t xml:space="preserve"> </w:t>
            </w:r>
            <w:br/>
            <w:r>
              <w:rPr/>
              <w:t xml:space="preserve"> Творчество молодых талантов оценивалось в номинациях: «Изобразительное творчество», «Литературное творчество», «Музыкально-исполнительское творчество», «Сценическое творчество». При оценке работ учитывался творческий подход, оригинальность замысла, техника, качество исполнения и, конечно, отражение заданной темы.</w:t>
            </w:r>
            <w:br/>
            <w:r>
              <w:rPr/>
              <w:t xml:space="preserve"> </w:t>
            </w:r>
            <w:br/>
            <w:r>
              <w:rPr/>
              <w:t xml:space="preserve"> Рассмотрев конкурсные работы, жюри определило победителей.</w:t>
            </w:r>
            <w:br/>
            <w:r>
              <w:rPr/>
              <w:t xml:space="preserve"> </w:t>
            </w:r>
            <w:br/>
            <w:r>
              <w:rPr/>
              <w:t xml:space="preserve"> За победу в конкурсе «Изобразительного творчества» награждаются дипломом:</w:t>
            </w:r>
            <w:br/>
            <w:r>
              <w:rPr/>
              <w:t xml:space="preserve"> </w:t>
            </w:r>
            <w:br/>
            <w:r>
              <w:rPr/>
              <w:t xml:space="preserve"> 1 степени – Семкин Денис, Ливицкий Дмитрий (Чемальская средняя общеобразовательная школа), Морозов Арсений (Чемальский дом детского творчества), Лопатина Татьяна (Подгорновская СОШ);</w:t>
            </w:r>
            <w:br/>
            <w:r>
              <w:rPr/>
              <w:t xml:space="preserve"> </w:t>
            </w:r>
            <w:br/>
            <w:r>
              <w:rPr/>
              <w:t xml:space="preserve"> 2 степени – Орускоева Мария (Эликманарская средняя общеобразовательная школа), Лакин Захар (Майминская средняя общеобразовательная школа № 2), Ардиматова Алиса и Табадякова Мария ( «Куюсская средняя общеобразовательная школа»);</w:t>
            </w:r>
            <w:br/>
            <w:r>
              <w:rPr/>
              <w:t xml:space="preserve"> </w:t>
            </w:r>
            <w:br/>
            <w:r>
              <w:rPr/>
              <w:t xml:space="preserve"> 3 степени – Козлова Дарья (Усть-Мунинская средняя общеобразовательная школа), Бессонова Екатерина и Марлужоков Ринат (Узнезинская средняя общеобразовательная школа имени династии Тозыяковых).</w:t>
            </w:r>
            <w:br/>
            <w:r>
              <w:rPr/>
              <w:t xml:space="preserve"> </w:t>
            </w:r>
            <w:br/>
            <w:r>
              <w:rPr/>
              <w:t xml:space="preserve"> За победу в конкурсе «Музыкального творчества» награждаются дипломом:</w:t>
            </w:r>
            <w:br/>
            <w:r>
              <w:rPr/>
              <w:t xml:space="preserve"> </w:t>
            </w:r>
            <w:br/>
            <w:r>
              <w:rPr/>
              <w:t xml:space="preserve"> 1 степени – Дружина юных пожарных «Команда 01» (Турочакская средняя общеобразовательная школа имени Героя Советского Союза Якова Илларионовича Баляева).</w:t>
            </w:r>
            <w:br/>
            <w:r>
              <w:rPr/>
              <w:t xml:space="preserve"> </w:t>
            </w:r>
            <w:br/>
            <w:r>
              <w:rPr/>
              <w:t xml:space="preserve"> 3. За победу в конкурсе «Хореографического творчества» награждается дипломом:</w:t>
            </w:r>
            <w:br/>
            <w:r>
              <w:rPr/>
              <w:t xml:space="preserve"> </w:t>
            </w:r>
            <w:br/>
            <w:r>
              <w:rPr/>
              <w:t xml:space="preserve"> 1 степени – хореографический ансамбль «Планета детства» (Майминская детская школа искусств).</w:t>
            </w:r>
            <w:br/>
            <w:r>
              <w:rPr/>
              <w:t xml:space="preserve"> </w:t>
            </w:r>
            <w:br/>
            <w:r>
              <w:rPr/>
              <w:t xml:space="preserve"> За победу в конкурсе «Сценического творчества» награждаются дипломом:</w:t>
            </w:r>
            <w:br/>
            <w:r>
              <w:rPr/>
              <w:t xml:space="preserve"> </w:t>
            </w:r>
            <w:br/>
            <w:r>
              <w:rPr/>
              <w:t xml:space="preserve"> 1 степени – Бурнашева Ангелина и Борисенко Полина Центр культуры и молодежной политики Майминского района);</w:t>
            </w:r>
            <w:br/>
            <w:r>
              <w:rPr/>
              <w:t xml:space="preserve"> </w:t>
            </w:r>
            <w:br/>
            <w:r>
              <w:rPr/>
              <w:t xml:space="preserve"> 2 степени – Верхоланцева Дарья, Дорофеева Екатерина и Тойдонова Милана (Чепошская средняя общеобразовательная школа).</w:t>
            </w:r>
            <w:br/>
            <w:r>
              <w:rPr/>
              <w:t xml:space="preserve"> </w:t>
            </w:r>
            <w:br/>
            <w:r>
              <w:rPr/>
              <w:t xml:space="preserve"> Творческие работы, занявшие призовые места будут направлены в Москву для участия во Всероссийском этапе фестиваля. Подведение итогов Всероссийского героико-патриотического фестиваля детского и юношеского творчества «Звезда Спасения» и церемония награждения пройдет в форме гала-концерта.</w:t>
            </w:r>
            <w:br/>
            <w:r>
              <w:rPr/>
              <w:t xml:space="preserve"> </w:t>
            </w:r>
            <w:br/>
            <w:r>
              <w:rPr/>
              <w:t xml:space="preserve"> Благодарим всех за участие, интересные и творческие работы и желаем ребятам дальнейших успехов!</w:t>
            </w:r>
            <w:br/>
            <w:r>
              <w:rPr/>
              <w:t xml:space="preserve"> </w:t>
            </w:r>
            <w:br/>
            <w:r>
              <w:rPr/>
              <w:t xml:space="preserve"> За вклад в подготовку и проведение фестиваля детского и юношеского творчества «Звезда спасения» отдельно хочется отметить Чемальскую среднюю школу, Чемальский дом детского творчества, Подгорновскую, Эликманарскую средние школы, Майминскую среднюю школу № 2, Куюсскую, Усть-Мунинскую среднюю школы, Узнезинскую СОШ имени династии Тозыяковых», Дружину юных пожарных «Команда 01» Турочакской средней общеобразовательной школы имени Героя Советского Союза Якова Илларионовича Баляева, хореографический ансамбль «Планета детства» Майминской детской школы искусств, Центр культуры и молодежной политики Майминского района, Чепошскую среднюю школу.</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2025-04-04T15:39:29+07:00</dcterms:created>
  <dcterms:modified xsi:type="dcterms:W3CDTF">2025-04-04T15:39:29+07:00</dcterms:modified>
</cp:coreProperties>
</file>

<file path=docProps/custom.xml><?xml version="1.0" encoding="utf-8"?>
<Properties xmlns="http://schemas.openxmlformats.org/officeDocument/2006/custom-properties" xmlns:vt="http://schemas.openxmlformats.org/officeDocument/2006/docPropsVTypes"/>
</file>