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событий, 2000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16.04.2020 21:04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событий, 2000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Газета «Спасатель МЧС России» - еженедельное 16-страничное издание. Распространяется по всей стране – от Петропавловска-Камчатского до Калининграда, от Нарьян-Мара до Махачкалы.</w:t>
            </w:r>
            <w:br/>
            <w:r>
              <w:rPr/>
              <w:t xml:space="preserve"> </w:t>
            </w:r>
            <w:br/>
            <w:r>
              <w:rPr/>
              <w:t xml:space="preserve"> К 30-летию МЧС России и собственному 20-летию газета приобрела более выраженный официально-деловой стиль.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2021-08-01T15:14:32+07:00</dcterms:created>
  <dcterms:modified xsi:type="dcterms:W3CDTF">2021-08-01T15:14:32+07:00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