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Техника МЧС России. ПАНРК – Пожарный автомобиль с цистерной, насосно-рукавный, комбинированный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29.04.2020 21:04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Техника МЧС России. ПАНРК – Пожарный автомобиль с цистерной, насосно-рукавный, комбинированный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Спасение людей и участие в ликвидации чрезвычайных ситуаций для пожарных уфимского гарнизона не в новинку, и они полностью готовы к любым изменениям погоды и приходу «большой» воды. На вооружении огнеборцев есть не только мотопомпы, лодки и спасательное снаряжение, но и уникальный пожарный автомобиль ПАНРК, способный работать как насосная станция в условиях паводка, а также тушить пожары используя воду из открытых источников. А как известно пожары при наводнениях не редкость, хотя огонь и вода являются противоположностями.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Автомобиль обладает высокой проходимостью, благодаря использованию шасси Урал-6370. В своем арсенале имеет два погружных насоса способных производить забор воды из необорудованных пирсами водоемов, с глубины 20 метров, с мостов, переправ и из любого водного источника. </w:t>
            </w:r>
            <w:br/>
            <w:r>
              <w:rPr/>
              <w:t xml:space="preserve"> </w:t>
            </w:r>
            <w:br/>
            <w:r>
              <w:rPr/>
              <w:t xml:space="preserve"> Помимо этого, обладает основным насосом мощностью 1,4 Мпа, что позволяет эффективно использовать автомобиль для тушения серьезных пожаров. Параллельно можно организовать работу по забору воды из водоисточника, снабжение привыкших сил водой и непосредственно подачу огнетушащего вещества на борьбу с огнем.</w:t>
            </w:r>
            <w:br/>
            <w:r>
              <w:rPr/>
              <w:t xml:space="preserve"> </w:t>
            </w:r>
            <w:br/>
            <w:r>
              <w:rPr/>
              <w:t xml:space="preserve"> Так, при тушении пожара в ресторанном комплексе «Райский берег», ПАНРК был установлен на озеро «Теплое» и снабжал водой 8 автоцистерн, работающих на ликвидации ЧС.</w:t>
            </w:r>
            <w:br/>
            <w:r>
              <w:rPr/>
              <w:t xml:space="preserve"> </w:t>
            </w:r>
            <w:br/>
            <w:r>
              <w:rPr/>
              <w:t xml:space="preserve"> Вместе с тем, ПАНРК обладает рядом других достоинств. Так, он оснащен пневмоинструментом для разбора завалов и помощи пострадавшим при ДТП, дизельным генератором высокой мощности, световым оборудованием для работы в темное время суток. Отсеки машины обогреваются.</w:t>
            </w:r>
            <w:br/>
            <w:r>
              <w:rPr/>
              <w:t xml:space="preserve"> </w:t>
            </w:r>
            <w:br/>
            <w:r>
              <w:rPr/>
              <w:t xml:space="preserve"> Интересным техническим решением является также прокладка и автоматический сбор магистральной линии - 150 мм. В задней части автомобиля расположены две катушки рукавные, по 200 м рукавов каждая, диаметром 77 мм.</w:t>
            </w:r>
            <w:br/>
            <w:r>
              <w:rPr/>
              <w:t xml:space="preserve"> </w:t>
            </w:r>
            <w:br/>
            <w:r>
              <w:rPr/>
              <w:t xml:space="preserve"> ПАНРК предназначен для:</w:t>
            </w:r>
            <w:br/>
            <w:r>
              <w:rPr/>
              <w:t xml:space="preserve"> </w:t>
            </w:r>
            <w:br/>
            <w:r>
              <w:rPr/>
              <w:t xml:space="preserve"> • доставки боевого расчета к месту вызова или чрезвычайной ситуации, тушения пожаров и проведения спасательных работ с помощью вывозимого запаса огнетушащих веществ, пожарно-технического вооружения и аварийно-спасательного инструмента, а также для подачи к месту пожара огнетушащих веществ от других источников;</w:t>
            </w:r>
            <w:br/>
            <w:r>
              <w:rPr/>
              <w:t xml:space="preserve"> </w:t>
            </w:r>
            <w:br/>
            <w:r>
              <w:rPr/>
              <w:t xml:space="preserve"> • установки на водоисточнике и развертывания для выполнения функций насосной станции, обеспечивающей подачу воды, в том числе морской, с глубины всасывания до 25 м и с расстояния удаления от ПАНРК до 30 м;</w:t>
            </w:r>
            <w:br/>
            <w:r>
              <w:rPr/>
              <w:t xml:space="preserve"> </w:t>
            </w:r>
            <w:br/>
            <w:r>
              <w:rPr/>
              <w:t xml:space="preserve"> • осуществления забора воды из водоисточников, как оборудованных (приспособленных), так и необорудованных (неприспособленных) для этих целей местах, включая обрывистые или заболоченные берега, мосты, эстакады, причальные сооружения и т.д.;</w:t>
            </w:r>
            <w:br/>
            <w:r>
              <w:rPr/>
              <w:t xml:space="preserve"> </w:t>
            </w:r>
            <w:br/>
            <w:r>
              <w:rPr/>
              <w:t xml:space="preserve"> • откачки воды при чрезвычайных ситуациях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• перекачки огнетушащих веществ, в том числе морской воды, и высокопроизводительного наполнения одной или одновременно нескольких емкостей, находящихся на значительном расстоянии от ПАНРК;</w:t>
            </w:r>
            <w:br/>
            <w:r>
              <w:rPr/>
              <w:t xml:space="preserve"> </w:t>
            </w:r>
            <w:br/>
            <w:r>
              <w:rPr/>
              <w:t xml:space="preserve"> • механизированной прокладки и сборки магистральных рукавных линий.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2021-08-01T15:18:43+07:00</dcterms:created>
  <dcterms:modified xsi:type="dcterms:W3CDTF">2021-08-01T15:18:43+07:00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