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высокая пожароопасность!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12.05.2020 17:05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высокая пожароопасность!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 с 16 по 20 мая в Республике Алтай сохранится ожидается аномально жаркая пожароопасная погода с температурой воздуха до 30 градусов и выше.</w:t>
            </w:r>
            <w:br/>
            <w:r>
              <w:rPr/>
              <w:t xml:space="preserve"> </w:t>
            </w:r>
            <w:br/>
            <w:r>
              <w:rPr/>
              <w:t xml:space="preserve"> Во избежание возникновения пожаров необходимо неукоснительно соблюдать меры пожарной безопасности! Ни в коем случае нельзя бросать в траву непотушенные спички и окурки. В такую погоду огонь распространяется молниеносно на большую площадь.</w:t>
            </w:r>
            <w:br/>
            <w:r>
              <w:rPr/>
              <w:t xml:space="preserve"> Напоминаем, что распоряжением Правительства Республики Алтай № 198-Р от 6 апреля 2020 года на всей территории Республики Алтай с 10 апреля введен особой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На период действия особого противопожарного режима введены ограничения пребывания граждан в лесах, запрещено разведение костров, проведение сельскохозяйственных палов, отжигов сухой травы. Гражданам необходимо помнить, что запрещено разводить костры на территории муниципалитетов, дачных участков, частного жилого сектора, в местах отдыха, сжигать мусор и сухую растительность, осуществлять палы травы и проводить огневые работы.</w:t>
            </w:r>
            <w:br/>
            <w:r>
              <w:rPr/>
              <w:t xml:space="preserve"> </w:t>
            </w:r>
            <w:br/>
            <w:r>
              <w:rPr/>
              <w:t xml:space="preserve"> Нарушение требований пожарной безопасности в условиях особого противопожарного режима влечёт наложение штрафа до 400 тысяч рублей, лишение свободы до 4 лет. В зависимости от тяжести последствий пожара виновный может понести и уголовную ответственность.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убедительно просит жителей и гостей республики не нарушать правила пожарной безопасности в лесах, на садовых и приусадебных участках. Это может привести к трагическим последствиям и материальному ущербу. Не забывайте своевременно сообщать о пожарах, не разводите костры, ограничьте посещения лесов!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открытых источников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2025-04-04T11:05:29+07:00</dcterms:created>
  <dcterms:modified xsi:type="dcterms:W3CDTF">2025-04-04T11:05:29+07:00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